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1CE" w:rsidRPr="00D661CE" w:rsidRDefault="00D661CE" w:rsidP="00D661CE">
      <w:pPr>
        <w:pStyle w:val="NoSpacing"/>
        <w:jc w:val="center"/>
        <w:rPr>
          <w:rFonts w:ascii="Times New Roman" w:hAnsi="Times New Roman" w:cs="Times New Roman"/>
          <w:b/>
          <w:bCs/>
          <w:color w:val="000000" w:themeColor="text1"/>
        </w:rPr>
      </w:pPr>
      <w:r w:rsidRPr="00D661CE">
        <w:rPr>
          <w:rFonts w:ascii="Times New Roman" w:hAnsi="Times New Roman" w:cs="Times New Roman"/>
          <w:b/>
          <w:bCs/>
          <w:noProof/>
          <w:color w:val="000000" w:themeColor="text1"/>
          <w:lang w:val="en-US" w:eastAsia="en-US"/>
        </w:rPr>
        <w:drawing>
          <wp:anchor distT="0" distB="0" distL="114300" distR="114300" simplePos="0" relativeHeight="251659264" behindDoc="1" locked="0" layoutInCell="1" allowOverlap="1" wp14:anchorId="6B4F2AE5" wp14:editId="572D7FD6">
            <wp:simplePos x="0" y="0"/>
            <wp:positionH relativeFrom="column">
              <wp:posOffset>223520</wp:posOffset>
            </wp:positionH>
            <wp:positionV relativeFrom="paragraph">
              <wp:posOffset>8255</wp:posOffset>
            </wp:positionV>
            <wp:extent cx="552450" cy="525501"/>
            <wp:effectExtent l="0" t="0" r="0" b="8255"/>
            <wp:wrapNone/>
            <wp:docPr id="2" name="Picture 2" descr="logo_INTS_vers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NTS_vers121"/>
                    <pic:cNvPicPr>
                      <a:picLocks noChangeAspect="1" noChangeArrowheads="1"/>
                    </pic:cNvPicPr>
                  </pic:nvPicPr>
                  <pic:blipFill>
                    <a:blip r:embed="rId8"/>
                    <a:srcRect/>
                    <a:stretch>
                      <a:fillRect/>
                    </a:stretch>
                  </pic:blipFill>
                  <pic:spPr bwMode="auto">
                    <a:xfrm>
                      <a:off x="0" y="0"/>
                      <a:ext cx="556195" cy="52906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661CE">
        <w:rPr>
          <w:rFonts w:ascii="Times New Roman" w:hAnsi="Times New Roman" w:cs="Times New Roman"/>
          <w:b/>
          <w:bCs/>
          <w:color w:val="000000" w:themeColor="text1"/>
        </w:rPr>
        <w:t>Centrul   Regional  de  Transfuzie  Sanguină   GALAȚI</w:t>
      </w:r>
    </w:p>
    <w:p w:rsidR="00D661CE" w:rsidRPr="00D661CE" w:rsidRDefault="00D661CE" w:rsidP="00D661CE">
      <w:pPr>
        <w:pStyle w:val="NoSpacing"/>
        <w:jc w:val="center"/>
        <w:rPr>
          <w:rFonts w:ascii="Times New Roman" w:hAnsi="Times New Roman" w:cs="Times New Roman"/>
          <w:b/>
          <w:bCs/>
          <w:color w:val="000000" w:themeColor="text1"/>
        </w:rPr>
      </w:pPr>
      <w:r w:rsidRPr="00D661CE">
        <w:rPr>
          <w:rFonts w:ascii="Times New Roman" w:hAnsi="Times New Roman" w:cs="Times New Roman"/>
          <w:b/>
          <w:bCs/>
          <w:color w:val="000000" w:themeColor="text1"/>
        </w:rPr>
        <w:t>Str. Regiment 11 Siret nr.48A   Galați , CUI 3126543</w:t>
      </w:r>
    </w:p>
    <w:p w:rsidR="00D661CE" w:rsidRDefault="00D661CE" w:rsidP="00D661CE">
      <w:pPr>
        <w:pStyle w:val="NoSpacing"/>
        <w:jc w:val="center"/>
        <w:rPr>
          <w:rFonts w:ascii="Times New Roman" w:hAnsi="Times New Roman" w:cs="Times New Roman"/>
          <w:b/>
          <w:bCs/>
          <w:color w:val="000000" w:themeColor="text1"/>
        </w:rPr>
      </w:pPr>
      <w:r w:rsidRPr="00D661CE">
        <w:rPr>
          <w:rFonts w:ascii="Times New Roman" w:hAnsi="Times New Roman" w:cs="Times New Roman"/>
          <w:b/>
          <w:bCs/>
          <w:color w:val="000000" w:themeColor="text1"/>
        </w:rPr>
        <w:t xml:space="preserve">Tel. : 0236 / 461691   ,  e-mail :  </w:t>
      </w:r>
      <w:hyperlink r:id="rId9" w:history="1">
        <w:r w:rsidRPr="009C5B5F">
          <w:rPr>
            <w:rStyle w:val="Hyperlink"/>
            <w:rFonts w:ascii="Times New Roman" w:hAnsi="Times New Roman" w:cs="Times New Roman"/>
            <w:b/>
            <w:bCs/>
          </w:rPr>
          <w:t>crtsgalati@gmail.com</w:t>
        </w:r>
      </w:hyperlink>
    </w:p>
    <w:p w:rsidR="00D661CE" w:rsidRPr="00D661CE" w:rsidRDefault="00D661CE" w:rsidP="00D661CE">
      <w:pPr>
        <w:pStyle w:val="NoSpacing"/>
        <w:jc w:val="center"/>
        <w:rPr>
          <w:rFonts w:ascii="Times New Roman" w:hAnsi="Times New Roman" w:cs="Times New Roman"/>
          <w:b/>
          <w:bCs/>
          <w:color w:val="000000" w:themeColor="text1"/>
        </w:rPr>
      </w:pPr>
    </w:p>
    <w:p w:rsidR="00D661CE" w:rsidRPr="00D661CE" w:rsidRDefault="00D661CE" w:rsidP="00D661CE">
      <w:pPr>
        <w:pStyle w:val="Header"/>
        <w:tabs>
          <w:tab w:val="left" w:pos="1410"/>
        </w:tabs>
        <w:jc w:val="center"/>
        <w:rPr>
          <w:rFonts w:ascii="Times New Roman" w:hAnsi="Times New Roman"/>
          <w:sz w:val="20"/>
          <w:szCs w:val="20"/>
        </w:rPr>
      </w:pPr>
    </w:p>
    <w:p w:rsidR="00BD4B0B" w:rsidRDefault="00D661CE">
      <w:pPr>
        <w:widowControl w:val="0"/>
        <w:suppressAutoHyphens/>
        <w:autoSpaceDE w:val="0"/>
        <w:autoSpaceDN w:val="0"/>
        <w:adjustRightInd w:val="0"/>
        <w:spacing w:after="0" w:line="240" w:lineRule="auto"/>
        <w:jc w:val="center"/>
        <w:rPr>
          <w:rFonts w:ascii="Times New Roman" w:hAnsi="Times New Roman"/>
          <w:b/>
          <w:sz w:val="20"/>
          <w:szCs w:val="20"/>
          <w:lang w:eastAsia="ar-SA"/>
        </w:rPr>
      </w:pPr>
      <w:r w:rsidRPr="00D661CE">
        <w:rPr>
          <w:rFonts w:ascii="Times New Roman" w:hAnsi="Times New Roman"/>
          <w:b/>
          <w:sz w:val="20"/>
          <w:szCs w:val="20"/>
          <w:lang w:eastAsia="ar-SA"/>
        </w:rPr>
        <w:t>CONTRACT DE FURNIZARE PRODUSE</w:t>
      </w:r>
    </w:p>
    <w:p w:rsidR="00D661CE" w:rsidRPr="00D661CE" w:rsidRDefault="00D661CE">
      <w:pPr>
        <w:widowControl w:val="0"/>
        <w:suppressAutoHyphens/>
        <w:autoSpaceDE w:val="0"/>
        <w:autoSpaceDN w:val="0"/>
        <w:adjustRightInd w:val="0"/>
        <w:spacing w:after="0" w:line="240" w:lineRule="auto"/>
        <w:jc w:val="center"/>
        <w:rPr>
          <w:rFonts w:ascii="Times New Roman" w:hAnsi="Times New Roman"/>
          <w:b/>
          <w:bCs/>
          <w:sz w:val="20"/>
          <w:szCs w:val="20"/>
          <w:lang w:val="en-GB" w:eastAsia="ar-SA"/>
        </w:rPr>
      </w:pPr>
    </w:p>
    <w:p w:rsidR="00BD4B0B" w:rsidRPr="00D661CE" w:rsidRDefault="00BD4B0B">
      <w:pPr>
        <w:widowControl w:val="0"/>
        <w:suppressAutoHyphens/>
        <w:autoSpaceDE w:val="0"/>
        <w:autoSpaceDN w:val="0"/>
        <w:adjustRightInd w:val="0"/>
        <w:spacing w:after="0" w:line="240" w:lineRule="auto"/>
        <w:jc w:val="both"/>
        <w:rPr>
          <w:rFonts w:ascii="Times New Roman" w:hAnsi="Times New Roman"/>
          <w:b/>
          <w:sz w:val="20"/>
          <w:szCs w:val="20"/>
          <w:lang w:val="en-GB" w:eastAsia="ar-SA"/>
        </w:rPr>
      </w:pPr>
    </w:p>
    <w:p w:rsidR="00BD4B0B" w:rsidRPr="00D661CE" w:rsidRDefault="005E54E0">
      <w:pPr>
        <w:spacing w:after="0" w:line="240" w:lineRule="auto"/>
        <w:jc w:val="both"/>
        <w:rPr>
          <w:rFonts w:ascii="Times New Roman" w:hAnsi="Times New Roman"/>
          <w:b/>
          <w:sz w:val="20"/>
          <w:szCs w:val="20"/>
          <w:lang w:val="en-US"/>
        </w:rPr>
      </w:pPr>
      <w:r w:rsidRPr="00D661CE">
        <w:rPr>
          <w:rFonts w:ascii="Times New Roman" w:hAnsi="Times New Roman"/>
          <w:sz w:val="20"/>
          <w:szCs w:val="20"/>
          <w:lang w:val="en-US"/>
        </w:rPr>
        <w:t xml:space="preserve">In temeiul Legii nr. 98/2016 privind achizitiile publice, s-a incheiat prezentul contract de furnizare de produse, </w:t>
      </w:r>
      <w:r w:rsidRPr="00D661CE">
        <w:rPr>
          <w:rFonts w:ascii="Times New Roman" w:hAnsi="Times New Roman"/>
          <w:b/>
          <w:sz w:val="20"/>
          <w:szCs w:val="20"/>
          <w:lang w:val="en-US"/>
        </w:rPr>
        <w:t xml:space="preserve">intre </w:t>
      </w:r>
    </w:p>
    <w:p w:rsidR="00664344" w:rsidRPr="00D661CE" w:rsidRDefault="00664344">
      <w:pPr>
        <w:spacing w:after="0" w:line="240" w:lineRule="auto"/>
        <w:jc w:val="both"/>
        <w:rPr>
          <w:rFonts w:ascii="Times New Roman" w:hAnsi="Times New Roman"/>
          <w:b/>
          <w:sz w:val="20"/>
          <w:szCs w:val="20"/>
          <w:lang w:val="en-US"/>
        </w:rPr>
      </w:pPr>
    </w:p>
    <w:p w:rsidR="00BD4B0B" w:rsidRPr="00D661CE" w:rsidRDefault="00664344">
      <w:pPr>
        <w:suppressAutoHyphens/>
        <w:autoSpaceDE w:val="0"/>
        <w:autoSpaceDN w:val="0"/>
        <w:adjustRightInd w:val="0"/>
        <w:spacing w:after="0" w:line="240" w:lineRule="auto"/>
        <w:jc w:val="both"/>
        <w:rPr>
          <w:rFonts w:ascii="Times New Roman" w:hAnsi="Times New Roman"/>
          <w:sz w:val="20"/>
          <w:szCs w:val="20"/>
          <w:lang w:val="pt-BR" w:eastAsia="ar-SA"/>
        </w:rPr>
      </w:pPr>
      <w:r w:rsidRPr="00D661CE">
        <w:rPr>
          <w:rFonts w:ascii="Times New Roman" w:hAnsi="Times New Roman"/>
          <w:b/>
          <w:sz w:val="20"/>
          <w:szCs w:val="20"/>
          <w:lang w:val="pt-BR" w:eastAsia="ar-SA"/>
        </w:rPr>
        <w:t xml:space="preserve">     CENTRUL REGIONAL DE TRANSFUZIE SANGUINA </w:t>
      </w:r>
      <w:r w:rsidR="005E54E0" w:rsidRPr="00D661CE">
        <w:rPr>
          <w:rFonts w:ascii="Times New Roman" w:hAnsi="Times New Roman"/>
          <w:sz w:val="20"/>
          <w:szCs w:val="20"/>
          <w:lang w:val="pt-BR" w:eastAsia="ar-SA"/>
        </w:rPr>
        <w:t xml:space="preserve"> cu sediul în .</w:t>
      </w:r>
      <w:r w:rsidRPr="00D661CE">
        <w:rPr>
          <w:rFonts w:ascii="Times New Roman" w:hAnsi="Times New Roman"/>
          <w:sz w:val="20"/>
          <w:szCs w:val="20"/>
          <w:lang w:val="pt-BR" w:eastAsia="ar-SA"/>
        </w:rPr>
        <w:t xml:space="preserve">GALATI </w:t>
      </w:r>
      <w:r w:rsidR="005E54E0" w:rsidRPr="00D661CE">
        <w:rPr>
          <w:rFonts w:ascii="Times New Roman" w:hAnsi="Times New Roman"/>
          <w:sz w:val="20"/>
          <w:szCs w:val="20"/>
          <w:lang w:val="pt-BR" w:eastAsia="ar-SA"/>
        </w:rPr>
        <w:t>telefon/fax.</w:t>
      </w:r>
      <w:r w:rsidRPr="00D661CE">
        <w:rPr>
          <w:rFonts w:ascii="Times New Roman" w:hAnsi="Times New Roman"/>
          <w:sz w:val="20"/>
          <w:szCs w:val="20"/>
          <w:lang w:val="pt-BR" w:eastAsia="ar-SA"/>
        </w:rPr>
        <w:t>0336401236</w:t>
      </w:r>
      <w:r w:rsidR="005E54E0" w:rsidRPr="00D661CE">
        <w:rPr>
          <w:rFonts w:ascii="Times New Roman" w:hAnsi="Times New Roman"/>
          <w:sz w:val="20"/>
          <w:szCs w:val="20"/>
          <w:lang w:val="pt-BR" w:eastAsia="ar-SA"/>
        </w:rPr>
        <w:t>,  cod fiscal</w:t>
      </w:r>
      <w:r w:rsidRPr="00D661CE">
        <w:rPr>
          <w:rFonts w:ascii="Times New Roman" w:hAnsi="Times New Roman"/>
          <w:sz w:val="20"/>
          <w:szCs w:val="20"/>
          <w:lang w:val="pt-BR" w:eastAsia="ar-SA"/>
        </w:rPr>
        <w:t xml:space="preserve"> 3126453</w:t>
      </w:r>
      <w:r w:rsidR="005E54E0" w:rsidRPr="00D661CE">
        <w:rPr>
          <w:rFonts w:ascii="Times New Roman" w:hAnsi="Times New Roman"/>
          <w:sz w:val="20"/>
          <w:szCs w:val="20"/>
          <w:lang w:val="pt-BR" w:eastAsia="ar-SA"/>
        </w:rPr>
        <w:t xml:space="preserve">, cont trezorerie </w:t>
      </w:r>
      <w:r w:rsidRPr="00D661CE">
        <w:rPr>
          <w:rFonts w:ascii="Times New Roman" w:hAnsi="Times New Roman"/>
          <w:sz w:val="20"/>
          <w:szCs w:val="20"/>
          <w:lang w:val="pt-BR" w:eastAsia="ar-SA"/>
        </w:rPr>
        <w:t>GALATI</w:t>
      </w:r>
      <w:r w:rsidR="001D5487" w:rsidRPr="00D661CE">
        <w:rPr>
          <w:rFonts w:ascii="Times New Roman" w:hAnsi="Times New Roman"/>
          <w:sz w:val="20"/>
          <w:szCs w:val="20"/>
          <w:lang w:val="pt-BR" w:eastAsia="ar-SA"/>
        </w:rPr>
        <w:t xml:space="preserve"> </w:t>
      </w:r>
      <w:r w:rsidR="005E54E0" w:rsidRPr="00D661CE">
        <w:rPr>
          <w:rFonts w:ascii="Times New Roman" w:hAnsi="Times New Roman"/>
          <w:sz w:val="20"/>
          <w:szCs w:val="20"/>
          <w:lang w:val="pt-BR" w:eastAsia="ar-SA"/>
        </w:rPr>
        <w:t xml:space="preserve">reprezentată prin dna </w:t>
      </w:r>
      <w:r w:rsidRPr="00D661CE">
        <w:rPr>
          <w:rFonts w:ascii="Times New Roman" w:hAnsi="Times New Roman"/>
          <w:sz w:val="20"/>
          <w:szCs w:val="20"/>
          <w:lang w:val="pt-BR" w:eastAsia="ar-SA"/>
        </w:rPr>
        <w:t>Director Chim Pr Stoichicescu Camelia</w:t>
      </w:r>
      <w:r w:rsidR="00D661CE" w:rsidRPr="00D661CE">
        <w:rPr>
          <w:rFonts w:ascii="Times New Roman" w:hAnsi="Times New Roman"/>
          <w:sz w:val="20"/>
          <w:szCs w:val="20"/>
          <w:lang w:val="pt-BR" w:eastAsia="ar-SA"/>
        </w:rPr>
        <w:t xml:space="preserve"> si Ec. Frinculescu Lucia,contabil sef</w:t>
      </w:r>
      <w:r w:rsidR="005E54E0" w:rsidRPr="00D661CE">
        <w:rPr>
          <w:rFonts w:ascii="Times New Roman" w:hAnsi="Times New Roman"/>
          <w:sz w:val="20"/>
          <w:szCs w:val="20"/>
          <w:lang w:val="pt-BR" w:eastAsia="ar-SA"/>
        </w:rPr>
        <w:t xml:space="preserve"> în calitate de</w:t>
      </w:r>
      <w:r w:rsidR="005E54E0" w:rsidRPr="00D661CE">
        <w:rPr>
          <w:rFonts w:ascii="Times New Roman" w:hAnsi="Times New Roman"/>
          <w:sz w:val="20"/>
          <w:szCs w:val="20"/>
          <w:lang w:val="en-GB" w:eastAsia="ar-SA"/>
        </w:rPr>
        <w:t xml:space="preserve"> achizitor</w:t>
      </w:r>
      <w:r w:rsidR="005E54E0" w:rsidRPr="00D661CE">
        <w:rPr>
          <w:rFonts w:ascii="Times New Roman" w:hAnsi="Times New Roman"/>
          <w:sz w:val="20"/>
          <w:szCs w:val="20"/>
          <w:lang w:val="pt-BR" w:eastAsia="ar-SA"/>
        </w:rPr>
        <w:t>, pe de o parte,</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en-GB" w:eastAsia="ar-SA"/>
        </w:rPr>
      </w:pPr>
      <w:r w:rsidRPr="00D661CE">
        <w:rPr>
          <w:rFonts w:ascii="Times New Roman" w:hAnsi="Times New Roman"/>
          <w:sz w:val="20"/>
          <w:szCs w:val="20"/>
          <w:lang w:val="en-GB" w:eastAsia="ar-SA"/>
        </w:rPr>
        <w:t xml:space="preserve">    </w:t>
      </w:r>
    </w:p>
    <w:p w:rsidR="00BD4B0B" w:rsidRPr="00D661CE" w:rsidRDefault="005E54E0">
      <w:pPr>
        <w:suppressAutoHyphens/>
        <w:spacing w:after="0" w:line="240" w:lineRule="auto"/>
        <w:jc w:val="both"/>
        <w:rPr>
          <w:rFonts w:ascii="Times New Roman" w:hAnsi="Times New Roman"/>
          <w:sz w:val="20"/>
          <w:szCs w:val="20"/>
          <w:lang w:val="en-GB" w:eastAsia="ar-SA"/>
        </w:rPr>
      </w:pPr>
      <w:r w:rsidRPr="00D661CE">
        <w:rPr>
          <w:rFonts w:ascii="Times New Roman" w:hAnsi="Times New Roman"/>
          <w:sz w:val="20"/>
          <w:szCs w:val="20"/>
          <w:lang w:val="en-GB" w:eastAsia="ar-SA"/>
        </w:rPr>
        <w:t xml:space="preserve">    Si</w:t>
      </w:r>
    </w:p>
    <w:p w:rsidR="00BD4B0B" w:rsidRPr="00D661CE" w:rsidRDefault="00D661CE">
      <w:pPr>
        <w:spacing w:after="0" w:line="240" w:lineRule="auto"/>
        <w:jc w:val="both"/>
        <w:rPr>
          <w:rFonts w:ascii="Times New Roman" w:hAnsi="Times New Roman"/>
          <w:sz w:val="20"/>
          <w:szCs w:val="20"/>
          <w:lang w:val="it-IT"/>
        </w:rPr>
      </w:pPr>
      <w:r w:rsidRPr="00D661CE">
        <w:rPr>
          <w:rFonts w:ascii="Times New Roman" w:eastAsia="MS Mincho" w:hAnsi="Times New Roman"/>
          <w:b/>
          <w:sz w:val="20"/>
          <w:szCs w:val="20"/>
          <w:lang w:val="es-ES"/>
        </w:rPr>
        <w:t>……………………………….</w:t>
      </w:r>
      <w:r w:rsidR="00664344" w:rsidRPr="00D661CE">
        <w:rPr>
          <w:rFonts w:ascii="Times New Roman" w:eastAsia="MS Mincho" w:hAnsi="Times New Roman"/>
          <w:sz w:val="20"/>
          <w:szCs w:val="20"/>
          <w:lang w:val="es-ES"/>
        </w:rPr>
        <w:t xml:space="preserve"> str</w:t>
      </w:r>
      <w:r w:rsidR="005E54E0" w:rsidRPr="00D661CE">
        <w:rPr>
          <w:rFonts w:ascii="Times New Roman" w:eastAsia="MS Mincho" w:hAnsi="Times New Roman"/>
          <w:sz w:val="20"/>
          <w:szCs w:val="20"/>
          <w:lang w:val="es-ES"/>
        </w:rPr>
        <w:t>, telefon………., fax…………, n</w:t>
      </w:r>
      <w:r w:rsidR="005E54E0" w:rsidRPr="00D661CE">
        <w:rPr>
          <w:rFonts w:ascii="Times New Roman" w:hAnsi="Times New Roman"/>
          <w:sz w:val="20"/>
          <w:szCs w:val="20"/>
          <w:lang w:val="pt-BR"/>
        </w:rPr>
        <w:t>umăr de înmatriculare................, cod fiscal............, cont de virament ............. deschis la.............., reprezentată prin ................., i</w:t>
      </w:r>
      <w:r w:rsidR="005E54E0" w:rsidRPr="00D661CE">
        <w:rPr>
          <w:rFonts w:ascii="Times New Roman" w:hAnsi="Times New Roman"/>
          <w:sz w:val="20"/>
          <w:szCs w:val="20"/>
          <w:lang w:val="it-IT"/>
        </w:rPr>
        <w:t>n calitate de furnizor, pe de altă parte.</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w:t>
      </w:r>
    </w:p>
    <w:p w:rsidR="00BD4B0B" w:rsidRPr="00D661CE" w:rsidRDefault="005E54E0">
      <w:pPr>
        <w:spacing w:after="0" w:line="240" w:lineRule="auto"/>
        <w:jc w:val="both"/>
        <w:rPr>
          <w:rFonts w:ascii="Times New Roman" w:hAnsi="Times New Roman"/>
          <w:b/>
          <w:i/>
          <w:sz w:val="20"/>
          <w:szCs w:val="20"/>
          <w:lang w:val="es-ES"/>
        </w:rPr>
      </w:pPr>
      <w:r w:rsidRPr="00D661CE">
        <w:rPr>
          <w:rFonts w:ascii="Times New Roman" w:hAnsi="Times New Roman"/>
          <w:b/>
          <w:i/>
          <w:sz w:val="20"/>
          <w:szCs w:val="20"/>
          <w:lang w:val="es-ES"/>
        </w:rPr>
        <w:t xml:space="preserve">2. Definitii </w:t>
      </w:r>
    </w:p>
    <w:p w:rsidR="00BD4B0B" w:rsidRPr="00D661CE" w:rsidRDefault="005E54E0">
      <w:pPr>
        <w:spacing w:after="0" w:line="240" w:lineRule="auto"/>
        <w:jc w:val="both"/>
        <w:rPr>
          <w:rFonts w:ascii="Times New Roman" w:hAnsi="Times New Roman"/>
          <w:sz w:val="20"/>
          <w:szCs w:val="20"/>
          <w:lang w:val="es-ES"/>
        </w:rPr>
      </w:pPr>
      <w:r w:rsidRPr="00D661CE">
        <w:rPr>
          <w:rFonts w:ascii="Times New Roman" w:hAnsi="Times New Roman"/>
          <w:sz w:val="20"/>
          <w:szCs w:val="20"/>
          <w:lang w:val="es-ES"/>
        </w:rPr>
        <w:t>2.1 - In prezentul contract urmatorii termeni vor fi interpretati astfel:</w:t>
      </w:r>
    </w:p>
    <w:p w:rsidR="00BD4B0B" w:rsidRPr="00D661CE" w:rsidRDefault="005E54E0">
      <w:pPr>
        <w:numPr>
          <w:ilvl w:val="3"/>
          <w:numId w:val="2"/>
        </w:numPr>
        <w:spacing w:after="0" w:line="240" w:lineRule="auto"/>
        <w:jc w:val="both"/>
        <w:rPr>
          <w:rFonts w:ascii="Times New Roman" w:hAnsi="Times New Roman"/>
          <w:sz w:val="20"/>
          <w:szCs w:val="20"/>
          <w:lang w:val="en-US"/>
        </w:rPr>
      </w:pPr>
      <w:r w:rsidRPr="00D661CE">
        <w:rPr>
          <w:rFonts w:ascii="Times New Roman" w:hAnsi="Times New Roman"/>
          <w:sz w:val="20"/>
          <w:szCs w:val="20"/>
          <w:lang w:val="es-ES"/>
        </w:rPr>
        <w:t xml:space="preserve">contract – actul juridic care reprezinta acordul de vointa al celor doua parti incheiat intre o autoritate contractanta in calitate de achizitor si un furnizor de produse in calitate de furnizor. </w:t>
      </w:r>
    </w:p>
    <w:p w:rsidR="00BD4B0B" w:rsidRPr="00D661CE" w:rsidRDefault="005E54E0">
      <w:pPr>
        <w:numPr>
          <w:ilvl w:val="3"/>
          <w:numId w:val="2"/>
        </w:numPr>
        <w:spacing w:after="0" w:line="240" w:lineRule="auto"/>
        <w:jc w:val="both"/>
        <w:rPr>
          <w:rFonts w:ascii="Times New Roman" w:hAnsi="Times New Roman"/>
          <w:sz w:val="20"/>
          <w:szCs w:val="20"/>
          <w:lang w:val="en-US"/>
        </w:rPr>
      </w:pPr>
      <w:r w:rsidRPr="00D661CE">
        <w:rPr>
          <w:rFonts w:ascii="Times New Roman" w:hAnsi="Times New Roman"/>
          <w:sz w:val="20"/>
          <w:szCs w:val="20"/>
          <w:lang w:val="en-US"/>
        </w:rPr>
        <w:t>achizitor si  furnizor - partile contractante, asa cum sunt acestea denumite in prezentul contract;</w:t>
      </w:r>
    </w:p>
    <w:p w:rsidR="00BD4B0B" w:rsidRPr="00D661CE" w:rsidRDefault="005E54E0">
      <w:pPr>
        <w:numPr>
          <w:ilvl w:val="3"/>
          <w:numId w:val="2"/>
        </w:numPr>
        <w:spacing w:after="0" w:line="240" w:lineRule="auto"/>
        <w:jc w:val="both"/>
        <w:rPr>
          <w:rFonts w:ascii="Times New Roman" w:hAnsi="Times New Roman"/>
          <w:sz w:val="20"/>
          <w:szCs w:val="20"/>
          <w:lang w:val="en-US"/>
        </w:rPr>
      </w:pPr>
      <w:r w:rsidRPr="00D661CE">
        <w:rPr>
          <w:rFonts w:ascii="Times New Roman" w:hAnsi="Times New Roman"/>
          <w:sz w:val="20"/>
          <w:szCs w:val="20"/>
          <w:lang w:val="en-US"/>
        </w:rPr>
        <w:t>pretul contractului - pretul platibil furnizorului de catre achizitor, in baza contractului, pentru indeplinirea integrala si corespunzatoare a tuturor obligatiilor asumate prin contract;</w:t>
      </w:r>
    </w:p>
    <w:p w:rsidR="00BD4B0B" w:rsidRPr="00D661CE" w:rsidRDefault="005E54E0">
      <w:pPr>
        <w:numPr>
          <w:ilvl w:val="3"/>
          <w:numId w:val="2"/>
        </w:numPr>
        <w:spacing w:after="0" w:line="240" w:lineRule="auto"/>
        <w:jc w:val="both"/>
        <w:rPr>
          <w:rFonts w:ascii="Times New Roman" w:hAnsi="Times New Roman"/>
          <w:sz w:val="20"/>
          <w:szCs w:val="20"/>
          <w:lang w:val="en-US"/>
        </w:rPr>
      </w:pPr>
      <w:r w:rsidRPr="00D661CE">
        <w:rPr>
          <w:rFonts w:ascii="Times New Roman" w:hAnsi="Times New Roman"/>
          <w:sz w:val="20"/>
          <w:szCs w:val="20"/>
          <w:lang w:val="en-US"/>
        </w:rPr>
        <w:t>produse - bunurile cuprinse in  anexele la prezentul contract, pe care furnizorul se obliga, prin contract, sa le furnizeze achizitorului;</w:t>
      </w:r>
    </w:p>
    <w:p w:rsidR="00BD4B0B" w:rsidRPr="00D661CE" w:rsidRDefault="005E54E0">
      <w:pPr>
        <w:numPr>
          <w:ilvl w:val="3"/>
          <w:numId w:val="2"/>
        </w:numPr>
        <w:spacing w:after="0" w:line="240" w:lineRule="auto"/>
        <w:jc w:val="both"/>
        <w:rPr>
          <w:rFonts w:ascii="Times New Roman" w:hAnsi="Times New Roman"/>
          <w:sz w:val="20"/>
          <w:szCs w:val="20"/>
          <w:lang w:val="en-US"/>
        </w:rPr>
      </w:pPr>
      <w:r w:rsidRPr="00D661CE">
        <w:rPr>
          <w:rFonts w:ascii="Times New Roman" w:hAnsi="Times New Roman"/>
          <w:sz w:val="20"/>
          <w:szCs w:val="20"/>
          <w:lang w:val="en-US"/>
        </w:rPr>
        <w:t>servicii – activitatile cuprinse in anexele la prezentul contract pe care furnizorul se obliga sa le presteze achizitorului;</w:t>
      </w:r>
    </w:p>
    <w:p w:rsidR="00BD4B0B" w:rsidRPr="00D661CE" w:rsidRDefault="005E54E0">
      <w:pPr>
        <w:numPr>
          <w:ilvl w:val="3"/>
          <w:numId w:val="2"/>
        </w:numPr>
        <w:spacing w:after="0" w:line="240" w:lineRule="auto"/>
        <w:jc w:val="both"/>
        <w:rPr>
          <w:rFonts w:ascii="Times New Roman" w:hAnsi="Times New Roman"/>
          <w:sz w:val="20"/>
          <w:szCs w:val="20"/>
          <w:lang w:val="es-ES"/>
        </w:rPr>
      </w:pPr>
      <w:r w:rsidRPr="00D661CE">
        <w:rPr>
          <w:rFonts w:ascii="Times New Roman" w:hAnsi="Times New Roman"/>
          <w:sz w:val="20"/>
          <w:szCs w:val="20"/>
          <w:lang w:val="es-ES"/>
        </w:rPr>
        <w:t>forta majora -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rsidR="00BD4B0B" w:rsidRPr="00D661CE" w:rsidRDefault="005E54E0">
      <w:pPr>
        <w:numPr>
          <w:ilvl w:val="3"/>
          <w:numId w:val="2"/>
        </w:numPr>
        <w:spacing w:after="0" w:line="240" w:lineRule="auto"/>
        <w:jc w:val="both"/>
        <w:rPr>
          <w:rFonts w:ascii="Times New Roman" w:hAnsi="Times New Roman"/>
          <w:sz w:val="20"/>
          <w:szCs w:val="20"/>
          <w:lang w:val="es-ES"/>
        </w:rPr>
      </w:pPr>
      <w:r w:rsidRPr="00D661CE">
        <w:rPr>
          <w:rFonts w:ascii="Times New Roman" w:hAnsi="Times New Roman"/>
          <w:sz w:val="20"/>
          <w:szCs w:val="20"/>
          <w:lang w:val="en-US"/>
        </w:rPr>
        <w:t>zi - zi calendaristica; an - 365 de zile.</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sz w:val="20"/>
          <w:szCs w:val="20"/>
          <w:lang w:val="fr-FR" w:eastAsia="ar-SA"/>
        </w:rPr>
        <w:t xml:space="preserve">    </w:t>
      </w:r>
      <w:r w:rsidRPr="00D661CE">
        <w:rPr>
          <w:rFonts w:ascii="Times New Roman" w:hAnsi="Times New Roman"/>
          <w:b/>
          <w:bCs/>
          <w:sz w:val="20"/>
          <w:szCs w:val="20"/>
          <w:lang w:val="it-IT" w:eastAsia="ar-SA"/>
        </w:rPr>
        <w:t>3. Interpretare</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3.1 - În prezentul contract, cu excepţia unei prevederi contrare, cuvintele la forma singular vor include forma de plural şi viceversa, acolo unde acest lucru este permis de context.</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3.2 - Termenul "zi" ori "zile" sau orice referire la zile reprezintă zile calendaristice dacă nu se specifică în mod diferit</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b/>
          <w:bCs/>
          <w:sz w:val="20"/>
          <w:szCs w:val="20"/>
          <w:lang w:val="it-IT" w:eastAsia="ar-SA"/>
        </w:rPr>
        <w:t>4. Obiectul contractului</w:t>
      </w:r>
    </w:p>
    <w:p w:rsidR="00BD4B0B" w:rsidRPr="00D661CE" w:rsidRDefault="005E54E0">
      <w:pPr>
        <w:widowControl w:val="0"/>
        <w:tabs>
          <w:tab w:val="left" w:pos="0"/>
        </w:tabs>
        <w:suppressAutoHyphens/>
        <w:autoSpaceDE w:val="0"/>
        <w:autoSpaceDN w:val="0"/>
        <w:adjustRightInd w:val="0"/>
        <w:spacing w:after="0" w:line="240" w:lineRule="auto"/>
        <w:ind w:right="540"/>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4.1 - Furnizorul se obligă să furnizeze, respectiv să vândă si să livreze </w:t>
      </w:r>
      <w:r w:rsidR="00D661CE" w:rsidRPr="00500E1E">
        <w:rPr>
          <w:rFonts w:ascii="Times New Roman" w:eastAsia="Arial Unicode MS" w:hAnsi="Times New Roman"/>
          <w:b/>
          <w:sz w:val="18"/>
          <w:szCs w:val="18"/>
        </w:rPr>
        <w:t>Test</w:t>
      </w:r>
      <w:r w:rsidR="00D661CE">
        <w:rPr>
          <w:rFonts w:ascii="Times New Roman" w:eastAsia="Arial Unicode MS" w:hAnsi="Times New Roman"/>
          <w:b/>
          <w:sz w:val="18"/>
          <w:szCs w:val="18"/>
        </w:rPr>
        <w:t>e</w:t>
      </w:r>
      <w:r w:rsidR="00D661CE" w:rsidRPr="00500E1E">
        <w:rPr>
          <w:rFonts w:ascii="Times New Roman" w:eastAsia="Arial Unicode MS" w:hAnsi="Times New Roman"/>
          <w:b/>
          <w:sz w:val="18"/>
          <w:szCs w:val="18"/>
        </w:rPr>
        <w:t xml:space="preserve"> tip EIA pentru detectia simultana a anticorpilor anti-HTLV I+II</w:t>
      </w:r>
      <w:r w:rsidR="00D661CE" w:rsidRPr="00D661CE">
        <w:rPr>
          <w:rFonts w:ascii="Times New Roman" w:hAnsi="Times New Roman"/>
          <w:sz w:val="20"/>
          <w:szCs w:val="20"/>
          <w:lang w:val="it-IT" w:eastAsia="ar-SA"/>
        </w:rPr>
        <w:t xml:space="preserve"> </w:t>
      </w:r>
      <w:r w:rsidR="001D5487" w:rsidRPr="00D661CE">
        <w:rPr>
          <w:rFonts w:ascii="Times New Roman" w:hAnsi="Times New Roman"/>
          <w:sz w:val="20"/>
          <w:szCs w:val="20"/>
          <w:lang w:val="it-IT" w:eastAsia="ar-SA"/>
        </w:rPr>
        <w:t xml:space="preserve">compatibili </w:t>
      </w:r>
      <w:r w:rsidR="00D661CE">
        <w:rPr>
          <w:rFonts w:ascii="Times New Roman" w:hAnsi="Times New Roman"/>
          <w:sz w:val="20"/>
          <w:szCs w:val="20"/>
          <w:lang w:val="it-IT" w:eastAsia="ar-SA"/>
        </w:rPr>
        <w:t>analizorul EVOLIS</w:t>
      </w:r>
      <w:r w:rsidR="001D5487" w:rsidRPr="00D661CE">
        <w:rPr>
          <w:rFonts w:ascii="Times New Roman" w:hAnsi="Times New Roman"/>
          <w:sz w:val="20"/>
          <w:szCs w:val="20"/>
          <w:lang w:val="it-IT" w:eastAsia="ar-SA"/>
        </w:rPr>
        <w:t>,(conform anexei )</w:t>
      </w:r>
      <w:r w:rsidR="00522FBF" w:rsidRPr="00D661CE">
        <w:rPr>
          <w:rFonts w:ascii="Times New Roman" w:hAnsi="Times New Roman"/>
          <w:sz w:val="20"/>
          <w:szCs w:val="20"/>
          <w:lang w:val="it-IT" w:eastAsia="ar-SA"/>
        </w:rPr>
        <w:t xml:space="preserve"> aflat in dotarea</w:t>
      </w:r>
      <w:r w:rsidR="001D5487" w:rsidRPr="00D661CE">
        <w:rPr>
          <w:rFonts w:ascii="Times New Roman" w:hAnsi="Times New Roman"/>
          <w:sz w:val="20"/>
          <w:szCs w:val="20"/>
          <w:lang w:val="it-IT" w:eastAsia="ar-SA"/>
        </w:rPr>
        <w:t xml:space="preserve"> </w:t>
      </w:r>
      <w:r w:rsidR="00522FBF" w:rsidRPr="00D661CE">
        <w:rPr>
          <w:rFonts w:ascii="Times New Roman" w:hAnsi="Times New Roman"/>
          <w:sz w:val="20"/>
          <w:szCs w:val="20"/>
          <w:lang w:val="it-IT" w:eastAsia="ar-SA"/>
        </w:rPr>
        <w:t>CRTS Galati</w:t>
      </w:r>
      <w:r w:rsidRPr="00D661CE">
        <w:rPr>
          <w:rFonts w:ascii="Times New Roman" w:hAnsi="Times New Roman"/>
          <w:b/>
          <w:bCs/>
          <w:sz w:val="20"/>
          <w:szCs w:val="20"/>
        </w:rPr>
        <w:t>,</w:t>
      </w:r>
      <w:r w:rsidRPr="00D661CE">
        <w:rPr>
          <w:rFonts w:ascii="Times New Roman" w:hAnsi="Times New Roman"/>
          <w:sz w:val="20"/>
          <w:szCs w:val="20"/>
          <w:lang w:eastAsia="ar-SA"/>
        </w:rPr>
        <w:t xml:space="preserve"> în conformitate cu obligaţiile asumate prin prezentul contract.</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4.2 - Achizitorul se obligă să achiziţioneze produsele si serviciile  prevazute la pct.4.1, respectiv să cumpere şi să plătească preţul convenit în prezentul contract.</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sz w:val="20"/>
          <w:szCs w:val="20"/>
          <w:lang w:val="it-IT" w:eastAsia="ar-SA"/>
        </w:rPr>
        <w:t xml:space="preserve">  </w:t>
      </w:r>
      <w:r w:rsidRPr="00D661CE">
        <w:rPr>
          <w:rFonts w:ascii="Times New Roman" w:hAnsi="Times New Roman"/>
          <w:b/>
          <w:bCs/>
          <w:sz w:val="20"/>
          <w:szCs w:val="20"/>
          <w:lang w:val="it-IT" w:eastAsia="ar-SA"/>
        </w:rPr>
        <w:t>5. Preţul contractului</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5.1 – </w:t>
      </w:r>
      <w:r w:rsidRPr="00D661CE">
        <w:rPr>
          <w:rFonts w:ascii="Times New Roman" w:hAnsi="Times New Roman"/>
          <w:sz w:val="20"/>
          <w:szCs w:val="20"/>
          <w:lang w:val="es-ES"/>
        </w:rPr>
        <w:t xml:space="preserve">Valoarea contractului </w:t>
      </w:r>
      <w:r w:rsidRPr="00D661CE">
        <w:rPr>
          <w:rFonts w:ascii="Times New Roman" w:hAnsi="Times New Roman"/>
          <w:sz w:val="20"/>
          <w:szCs w:val="20"/>
          <w:lang w:val="it-IT" w:eastAsia="ar-SA"/>
        </w:rPr>
        <w:t xml:space="preserve">este de </w:t>
      </w:r>
      <w:r w:rsidR="00D661CE">
        <w:rPr>
          <w:rFonts w:ascii="Times New Roman" w:hAnsi="Times New Roman"/>
          <w:sz w:val="20"/>
          <w:szCs w:val="20"/>
          <w:lang w:val="it-IT" w:eastAsia="ar-SA"/>
        </w:rPr>
        <w:t>50.400,00</w:t>
      </w:r>
      <w:r w:rsidR="005C708B" w:rsidRPr="00D661CE">
        <w:rPr>
          <w:rFonts w:ascii="Times New Roman" w:hAnsi="Times New Roman"/>
          <w:sz w:val="20"/>
          <w:szCs w:val="20"/>
          <w:lang w:val="it-IT" w:eastAsia="ar-SA"/>
        </w:rPr>
        <w:t>.</w:t>
      </w:r>
      <w:r w:rsidRPr="00D661CE">
        <w:rPr>
          <w:rFonts w:ascii="Times New Roman" w:hAnsi="Times New Roman"/>
          <w:sz w:val="20"/>
          <w:szCs w:val="20"/>
          <w:lang w:val="it-IT" w:eastAsia="ar-SA"/>
        </w:rPr>
        <w:t>.</w:t>
      </w:r>
      <w:r w:rsidRPr="00D661CE">
        <w:rPr>
          <w:rFonts w:ascii="Times New Roman" w:hAnsi="Times New Roman"/>
          <w:b/>
          <w:sz w:val="20"/>
          <w:szCs w:val="20"/>
          <w:lang w:val="it-IT" w:eastAsia="ar-SA"/>
        </w:rPr>
        <w:t xml:space="preserve">lei fără TVA </w:t>
      </w:r>
      <w:r w:rsidRPr="00D661CE">
        <w:rPr>
          <w:rFonts w:ascii="Times New Roman" w:hAnsi="Times New Roman"/>
          <w:sz w:val="20"/>
          <w:szCs w:val="20"/>
          <w:lang w:val="it-IT" w:eastAsia="ar-SA"/>
        </w:rPr>
        <w:t xml:space="preserve">la care se adauga TVA in valoare de </w:t>
      </w:r>
      <w:r w:rsidR="00EA6205">
        <w:rPr>
          <w:rFonts w:ascii="Times New Roman" w:hAnsi="Times New Roman"/>
          <w:sz w:val="20"/>
          <w:szCs w:val="20"/>
          <w:lang w:val="it-IT" w:eastAsia="ar-SA"/>
        </w:rPr>
        <w:t>95.76,00</w:t>
      </w:r>
      <w:r w:rsidR="00E1483F" w:rsidRPr="00D661CE">
        <w:rPr>
          <w:rFonts w:ascii="Times New Roman" w:hAnsi="Times New Roman"/>
          <w:sz w:val="20"/>
          <w:szCs w:val="20"/>
          <w:lang w:val="it-IT" w:eastAsia="ar-SA"/>
        </w:rPr>
        <w:t xml:space="preserve"> </w:t>
      </w:r>
      <w:r w:rsidR="00EA6205">
        <w:rPr>
          <w:rFonts w:ascii="Times New Roman" w:hAnsi="Times New Roman"/>
          <w:sz w:val="20"/>
          <w:szCs w:val="20"/>
          <w:lang w:val="it-IT" w:eastAsia="ar-SA"/>
        </w:rPr>
        <w:t>lei</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Preţul total al contractului cu TVA este de </w:t>
      </w:r>
      <w:r w:rsidR="00EA6205">
        <w:rPr>
          <w:rFonts w:ascii="Times New Roman" w:hAnsi="Times New Roman"/>
          <w:sz w:val="20"/>
          <w:szCs w:val="20"/>
          <w:lang w:val="it-IT" w:eastAsia="ar-SA"/>
        </w:rPr>
        <w:t xml:space="preserve">59,976,00 </w:t>
      </w:r>
      <w:r w:rsidRPr="00D661CE">
        <w:rPr>
          <w:rFonts w:ascii="Times New Roman" w:hAnsi="Times New Roman"/>
          <w:b/>
          <w:sz w:val="20"/>
          <w:szCs w:val="20"/>
          <w:lang w:val="it-IT" w:eastAsia="ar-SA"/>
        </w:rPr>
        <w:t>lei.</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sz w:val="20"/>
          <w:szCs w:val="20"/>
          <w:lang w:val="it-IT" w:eastAsia="ar-SA"/>
        </w:rPr>
        <w:t xml:space="preserve"> </w:t>
      </w:r>
      <w:r w:rsidRPr="00D661CE">
        <w:rPr>
          <w:rFonts w:ascii="Times New Roman" w:hAnsi="Times New Roman"/>
          <w:b/>
          <w:bCs/>
          <w:sz w:val="20"/>
          <w:szCs w:val="20"/>
          <w:lang w:val="it-IT" w:eastAsia="ar-SA"/>
        </w:rPr>
        <w:t>6. Durata contractului</w:t>
      </w:r>
    </w:p>
    <w:p w:rsidR="005714BE" w:rsidRPr="00D661CE" w:rsidRDefault="005E54E0">
      <w:pPr>
        <w:widowControl w:val="0"/>
        <w:suppressAutoHyphens/>
        <w:autoSpaceDE w:val="0"/>
        <w:autoSpaceDN w:val="0"/>
        <w:adjustRightInd w:val="0"/>
        <w:spacing w:after="0" w:line="240" w:lineRule="auto"/>
        <w:jc w:val="both"/>
        <w:rPr>
          <w:rFonts w:ascii="Times New Roman" w:hAnsi="Times New Roman"/>
          <w:color w:val="000000"/>
          <w:sz w:val="20"/>
          <w:szCs w:val="20"/>
          <w:lang w:val="it-IT" w:eastAsia="ar-SA"/>
        </w:rPr>
      </w:pPr>
      <w:r w:rsidRPr="00D661CE">
        <w:rPr>
          <w:rFonts w:ascii="Times New Roman" w:hAnsi="Times New Roman"/>
          <w:sz w:val="20"/>
          <w:szCs w:val="20"/>
          <w:lang w:val="it-IT" w:eastAsia="ar-SA"/>
        </w:rPr>
        <w:t xml:space="preserve">       6.1 - </w:t>
      </w:r>
      <w:r w:rsidRPr="00D661CE">
        <w:rPr>
          <w:rFonts w:ascii="Times New Roman" w:hAnsi="Times New Roman"/>
          <w:color w:val="000000"/>
          <w:sz w:val="20"/>
          <w:szCs w:val="20"/>
          <w:lang w:val="it-IT" w:eastAsia="ar-SA"/>
        </w:rPr>
        <w:t xml:space="preserve">Contractul intra in vigoare după semnarea acestuia de catre ambele parti şi este valabil pana la </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6.2 - Prezentul contract încetează să producă efecte la </w:t>
      </w:r>
      <w:r w:rsidR="005C708B" w:rsidRPr="00D661CE">
        <w:rPr>
          <w:rFonts w:ascii="Times New Roman" w:hAnsi="Times New Roman"/>
          <w:sz w:val="20"/>
          <w:szCs w:val="20"/>
          <w:lang w:val="it-IT" w:eastAsia="ar-SA"/>
        </w:rPr>
        <w:t>.............................</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b/>
          <w:sz w:val="20"/>
          <w:szCs w:val="20"/>
          <w:lang w:val="it-IT" w:eastAsia="ar-SA"/>
        </w:rPr>
        <w:lastRenderedPageBreak/>
        <w:t xml:space="preserve">7. </w:t>
      </w:r>
      <w:r w:rsidRPr="00D661CE">
        <w:rPr>
          <w:rFonts w:ascii="Times New Roman" w:hAnsi="Times New Roman"/>
          <w:b/>
          <w:bCs/>
          <w:sz w:val="20"/>
          <w:szCs w:val="20"/>
          <w:lang w:val="it-IT" w:eastAsia="ar-SA"/>
        </w:rPr>
        <w:t>Executarea contractului</w:t>
      </w:r>
    </w:p>
    <w:p w:rsidR="00BD4B0B" w:rsidRPr="00D661CE" w:rsidRDefault="005E54E0">
      <w:pPr>
        <w:suppressAutoHyphens/>
        <w:spacing w:after="0" w:line="240" w:lineRule="auto"/>
        <w:jc w:val="both"/>
        <w:rPr>
          <w:rFonts w:ascii="Times New Roman" w:hAnsi="Times New Roman"/>
          <w:sz w:val="20"/>
          <w:szCs w:val="20"/>
          <w:lang w:val="pt-BR" w:eastAsia="ar-SA"/>
        </w:rPr>
      </w:pPr>
      <w:r w:rsidRPr="00D661CE">
        <w:rPr>
          <w:rFonts w:ascii="Times New Roman" w:hAnsi="Times New Roman"/>
          <w:sz w:val="20"/>
          <w:szCs w:val="20"/>
          <w:lang w:val="it-IT" w:eastAsia="ar-SA"/>
        </w:rPr>
        <w:t xml:space="preserve">    7.1 - </w:t>
      </w:r>
      <w:r w:rsidRPr="00D661CE">
        <w:rPr>
          <w:rFonts w:ascii="Times New Roman" w:hAnsi="Times New Roman"/>
          <w:sz w:val="20"/>
          <w:szCs w:val="20"/>
          <w:lang w:val="pt-BR" w:eastAsia="ar-SA"/>
        </w:rPr>
        <w:t>Executarea contractului începe după constituirea garanţiei de buna execuţie de catre furnizor.</w:t>
      </w:r>
      <w:r w:rsidRPr="00D661CE">
        <w:rPr>
          <w:rFonts w:ascii="Times New Roman" w:hAnsi="Times New Roman"/>
          <w:sz w:val="20"/>
          <w:szCs w:val="20"/>
          <w:lang w:val="en-US" w:eastAsia="ar-SA"/>
        </w:rPr>
        <w:t xml:space="preserve"> Nu este Cazul (art 39 HG 395/2016)</w:t>
      </w:r>
    </w:p>
    <w:p w:rsidR="00BD4B0B" w:rsidRPr="00D661CE" w:rsidRDefault="005E54E0">
      <w:pPr>
        <w:suppressAutoHyphens/>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b/>
          <w:bCs/>
          <w:sz w:val="20"/>
          <w:szCs w:val="20"/>
          <w:lang w:val="it-IT" w:eastAsia="ar-SA"/>
        </w:rPr>
        <w:t>8. Documentele contractului</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8.1 - Documentele contractului sunt:</w:t>
      </w:r>
    </w:p>
    <w:p w:rsidR="00BD4B0B" w:rsidRPr="00D661CE" w:rsidRDefault="005E54E0">
      <w:pPr>
        <w:suppressAutoHyphens/>
        <w:autoSpaceDE w:val="0"/>
        <w:autoSpaceDN w:val="0"/>
        <w:adjustRightInd w:val="0"/>
        <w:spacing w:after="0" w:line="240" w:lineRule="auto"/>
        <w:jc w:val="both"/>
        <w:rPr>
          <w:rFonts w:ascii="Times New Roman" w:hAnsi="Times New Roman"/>
          <w:color w:val="000000"/>
          <w:sz w:val="20"/>
          <w:szCs w:val="20"/>
          <w:lang w:val="fr-FR" w:eastAsia="ar-SA"/>
        </w:rPr>
      </w:pPr>
      <w:r w:rsidRPr="00D661CE">
        <w:rPr>
          <w:rFonts w:ascii="Times New Roman" w:hAnsi="Times New Roman"/>
          <w:color w:val="000000"/>
          <w:sz w:val="20"/>
          <w:szCs w:val="20"/>
          <w:lang w:val="fr-FR" w:eastAsia="ar-SA"/>
        </w:rPr>
        <w:t xml:space="preserve">    </w:t>
      </w:r>
      <w:r w:rsidR="00664344" w:rsidRPr="00D661CE">
        <w:rPr>
          <w:rFonts w:ascii="Times New Roman" w:hAnsi="Times New Roman"/>
          <w:color w:val="000000"/>
          <w:sz w:val="20"/>
          <w:szCs w:val="20"/>
          <w:lang w:val="fr-FR" w:eastAsia="ar-SA"/>
        </w:rPr>
        <w:t>a</w:t>
      </w:r>
      <w:r w:rsidRPr="00D661CE">
        <w:rPr>
          <w:rFonts w:ascii="Times New Roman" w:hAnsi="Times New Roman"/>
          <w:color w:val="000000"/>
          <w:sz w:val="20"/>
          <w:szCs w:val="20"/>
          <w:lang w:val="fr-FR" w:eastAsia="ar-SA"/>
        </w:rPr>
        <w:t>) anex</w:t>
      </w:r>
      <w:r w:rsidR="00664344" w:rsidRPr="00D661CE">
        <w:rPr>
          <w:rFonts w:ascii="Times New Roman" w:hAnsi="Times New Roman"/>
          <w:color w:val="000000"/>
          <w:sz w:val="20"/>
          <w:szCs w:val="20"/>
          <w:lang w:val="fr-FR" w:eastAsia="ar-SA"/>
        </w:rPr>
        <w:t>a</w:t>
      </w:r>
      <w:r w:rsidRPr="00D661CE">
        <w:rPr>
          <w:rFonts w:ascii="Times New Roman" w:hAnsi="Times New Roman"/>
          <w:color w:val="000000"/>
          <w:sz w:val="20"/>
          <w:szCs w:val="20"/>
          <w:lang w:val="fr-FR" w:eastAsia="ar-SA"/>
        </w:rPr>
        <w:t xml:space="preserve"> </w:t>
      </w:r>
      <w:r w:rsidRPr="00D661CE">
        <w:rPr>
          <w:rFonts w:ascii="Times New Roman" w:hAnsi="Times New Roman"/>
          <w:color w:val="000000"/>
          <w:sz w:val="20"/>
          <w:szCs w:val="20"/>
          <w:lang w:val="en-US" w:eastAsia="ar-SA"/>
        </w:rPr>
        <w:t>(grafic de livrari)</w:t>
      </w:r>
    </w:p>
    <w:p w:rsidR="00BD4B0B" w:rsidRPr="00D661CE" w:rsidRDefault="00BD4B0B">
      <w:pPr>
        <w:suppressAutoHyphens/>
        <w:autoSpaceDE w:val="0"/>
        <w:autoSpaceDN w:val="0"/>
        <w:adjustRightInd w:val="0"/>
        <w:spacing w:after="0" w:line="240" w:lineRule="auto"/>
        <w:jc w:val="both"/>
        <w:rPr>
          <w:rFonts w:ascii="Times New Roman" w:hAnsi="Times New Roman"/>
          <w:color w:val="000000"/>
          <w:sz w:val="20"/>
          <w:szCs w:val="20"/>
          <w:lang w:val="fr-FR"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fr-FR" w:eastAsia="ar-SA"/>
        </w:rPr>
      </w:pPr>
      <w:r w:rsidRPr="00D661CE">
        <w:rPr>
          <w:rFonts w:ascii="Times New Roman" w:hAnsi="Times New Roman"/>
          <w:b/>
          <w:bCs/>
          <w:sz w:val="20"/>
          <w:szCs w:val="20"/>
          <w:lang w:val="fr-FR" w:eastAsia="ar-SA"/>
        </w:rPr>
        <w:t xml:space="preserve"> 9. Obligaţiile furnizorului</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fr-FR" w:eastAsia="ar-SA"/>
        </w:rPr>
      </w:pPr>
      <w:r w:rsidRPr="00D661CE">
        <w:rPr>
          <w:rFonts w:ascii="Times New Roman" w:hAnsi="Times New Roman"/>
          <w:sz w:val="20"/>
          <w:szCs w:val="20"/>
          <w:lang w:val="fr-FR" w:eastAsia="ar-SA"/>
        </w:rPr>
        <w:t>9.1 - Furnizorul se obligă să furnizeze produsele la standardele şi/sau performanţele</w:t>
      </w:r>
      <w:r w:rsidRPr="00D661CE">
        <w:rPr>
          <w:rFonts w:ascii="Times New Roman" w:hAnsi="Times New Roman"/>
          <w:sz w:val="20"/>
          <w:szCs w:val="20"/>
          <w:lang w:val="it-IT" w:eastAsia="ar-SA"/>
        </w:rPr>
        <w:t xml:space="preserve"> conform contractului si documentelor contractului prevazute la pct. 8.1 din prezentul contract.</w:t>
      </w:r>
    </w:p>
    <w:p w:rsidR="00BD4B0B" w:rsidRPr="00D661CE" w:rsidRDefault="005E54E0">
      <w:pPr>
        <w:suppressAutoHyphens/>
        <w:overflowPunct w:val="0"/>
        <w:autoSpaceDE w:val="0"/>
        <w:spacing w:after="0" w:line="240" w:lineRule="auto"/>
        <w:jc w:val="both"/>
        <w:textAlignment w:val="baseline"/>
        <w:rPr>
          <w:rFonts w:ascii="Times New Roman" w:hAnsi="Times New Roman"/>
          <w:sz w:val="20"/>
          <w:szCs w:val="20"/>
          <w:lang w:val="it-IT" w:eastAsia="ar-SA"/>
        </w:rPr>
      </w:pPr>
      <w:r w:rsidRPr="00D661CE">
        <w:rPr>
          <w:rFonts w:ascii="Times New Roman" w:hAnsi="Times New Roman"/>
          <w:sz w:val="20"/>
          <w:szCs w:val="20"/>
          <w:lang w:val="it-IT" w:eastAsia="ar-SA"/>
        </w:rPr>
        <w:t>9.2 – In caz de neconcordanta intre prevederile prezentului contract si caietul de sarcini prevaleaza cerintele prevazute in caietul de sarcini.</w:t>
      </w:r>
    </w:p>
    <w:p w:rsidR="00BD4B0B" w:rsidRPr="00D661CE" w:rsidRDefault="005E54E0">
      <w:pPr>
        <w:suppressAutoHyphens/>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fr-FR" w:eastAsia="ar-SA"/>
        </w:rPr>
        <w:t xml:space="preserve">9.3 - Furnizorul se obligă să furnizeze produsele in termenele convenite la pct </w:t>
      </w:r>
      <w:r w:rsidRPr="00D661CE">
        <w:rPr>
          <w:rFonts w:ascii="Times New Roman" w:hAnsi="Times New Roman"/>
          <w:spacing w:val="-20"/>
          <w:sz w:val="20"/>
          <w:szCs w:val="20"/>
          <w:lang w:val="fr-FR" w:eastAsia="ar-SA"/>
        </w:rPr>
        <w:t>15.1.</w:t>
      </w:r>
      <w:r w:rsidRPr="00D661CE">
        <w:rPr>
          <w:rFonts w:ascii="Times New Roman" w:hAnsi="Times New Roman"/>
          <w:sz w:val="20"/>
          <w:szCs w:val="20"/>
          <w:lang w:val="it-IT" w:eastAsia="ar-SA"/>
        </w:rPr>
        <w:t xml:space="preserve"> Produsele vor fi transportate, asigurate si livrate pe cheltuiala furnizorului.</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9.4 Furnizorul se obligă să menţină preţul produselor pe toată perio</w:t>
      </w:r>
      <w:r w:rsidR="005C708B" w:rsidRPr="00D661CE">
        <w:rPr>
          <w:rFonts w:ascii="Times New Roman" w:hAnsi="Times New Roman"/>
          <w:sz w:val="20"/>
          <w:szCs w:val="20"/>
          <w:lang w:val="fr-FR" w:eastAsia="ar-SA"/>
        </w:rPr>
        <w:t xml:space="preserve">ada de derulare a contractului </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9.5 - Furnizorul se obligă să despăgubească achizitorul împotriva oricăror:</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 xml:space="preserve">    ii) daune-interese, costuri, taxe şi cheltuieli de orice natură, aferente, cu excepţia situaţiei în care o astfel de încălcare rezultă din respectarea caietului de sarcini întocmit de către achizitor.</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fr-FR" w:eastAsia="ar-SA"/>
        </w:rPr>
      </w:pPr>
      <w:r w:rsidRPr="00D661CE">
        <w:rPr>
          <w:rFonts w:ascii="Times New Roman" w:hAnsi="Times New Roman"/>
          <w:b/>
          <w:bCs/>
          <w:sz w:val="20"/>
          <w:szCs w:val="20"/>
          <w:lang w:val="fr-FR" w:eastAsia="ar-SA"/>
        </w:rPr>
        <w:t xml:space="preserve">    10. Obligaţiile achizitorului</w:t>
      </w:r>
    </w:p>
    <w:p w:rsidR="00BD4B0B" w:rsidRPr="00D661CE" w:rsidRDefault="005E54E0">
      <w:pPr>
        <w:spacing w:after="0" w:line="240" w:lineRule="auto"/>
        <w:jc w:val="both"/>
        <w:rPr>
          <w:rFonts w:ascii="Times New Roman" w:hAnsi="Times New Roman"/>
          <w:b/>
          <w:bCs/>
          <w:sz w:val="20"/>
          <w:szCs w:val="20"/>
          <w:lang w:val="en-US" w:eastAsia="ro-RO"/>
        </w:rPr>
      </w:pPr>
      <w:r w:rsidRPr="00D661CE">
        <w:rPr>
          <w:rFonts w:ascii="Times New Roman" w:hAnsi="Times New Roman"/>
          <w:sz w:val="20"/>
          <w:szCs w:val="20"/>
          <w:lang w:val="en-US" w:eastAsia="ro-RO"/>
        </w:rPr>
        <w:t>10.1 - Achizitorul se obliga sa receptioneze produsele, in termenul convenit.</w:t>
      </w:r>
    </w:p>
    <w:p w:rsidR="00BD4B0B" w:rsidRPr="00D661CE" w:rsidRDefault="005E54E0">
      <w:pPr>
        <w:spacing w:after="0" w:line="240" w:lineRule="auto"/>
        <w:jc w:val="both"/>
        <w:rPr>
          <w:rFonts w:ascii="Times New Roman" w:hAnsi="Times New Roman"/>
          <w:sz w:val="20"/>
          <w:szCs w:val="20"/>
          <w:lang w:val="en-US" w:eastAsia="ro-RO"/>
        </w:rPr>
      </w:pPr>
      <w:r w:rsidRPr="00D661CE">
        <w:rPr>
          <w:rFonts w:ascii="Times New Roman" w:hAnsi="Times New Roman"/>
          <w:sz w:val="20"/>
          <w:szCs w:val="20"/>
          <w:lang w:val="en-US"/>
        </w:rPr>
        <w:t xml:space="preserve">10.2 - Achizitorul se obliga sa plateasca pretul produselor catre furnizor </w:t>
      </w:r>
      <w:r w:rsidRPr="00D661CE">
        <w:rPr>
          <w:rFonts w:ascii="Times New Roman" w:hAnsi="Times New Roman"/>
          <w:sz w:val="20"/>
          <w:szCs w:val="20"/>
          <w:lang w:val="en-US" w:eastAsia="ro-RO"/>
        </w:rPr>
        <w:t>in conformitate cu prevederile art. 6 din Legea nr. 72/2013 privind masurile pentru combaterea intarzierii in executarea obligatiilor de plata a unor sume de bani rezultand din contracte incheiate intre profesionisti si intre acestia si autoritati contractante, cu modificarile si completarile ulterioare (cel mult 60 de zile calendaristice calculate conform art 6 alin 1 si alin 4).</w:t>
      </w:r>
    </w:p>
    <w:p w:rsidR="00BD4B0B" w:rsidRPr="00D661CE" w:rsidRDefault="00BD4B0B">
      <w:pPr>
        <w:spacing w:after="0" w:line="240" w:lineRule="auto"/>
        <w:jc w:val="both"/>
        <w:rPr>
          <w:rFonts w:ascii="Times New Roman" w:hAnsi="Times New Roman"/>
          <w:b/>
          <w:bCs/>
          <w:sz w:val="20"/>
          <w:szCs w:val="20"/>
          <w:lang w:val="en-US" w:eastAsia="ro-RO"/>
        </w:rPr>
      </w:pPr>
    </w:p>
    <w:p w:rsidR="00BD4B0B" w:rsidRPr="00D661CE" w:rsidRDefault="005E54E0">
      <w:pPr>
        <w:spacing w:after="0" w:line="240" w:lineRule="auto"/>
        <w:jc w:val="both"/>
        <w:rPr>
          <w:rFonts w:ascii="Times New Roman" w:hAnsi="Times New Roman"/>
          <w:b/>
          <w:sz w:val="20"/>
          <w:szCs w:val="20"/>
          <w:lang w:val="en-US" w:eastAsia="ar-SA"/>
        </w:rPr>
      </w:pPr>
      <w:r w:rsidRPr="00D661CE">
        <w:rPr>
          <w:rFonts w:ascii="Times New Roman" w:hAnsi="Times New Roman"/>
          <w:sz w:val="20"/>
          <w:szCs w:val="20"/>
          <w:lang w:val="en-US" w:eastAsia="ar-SA"/>
        </w:rPr>
        <w:t xml:space="preserve">   </w:t>
      </w:r>
      <w:r w:rsidRPr="00D661CE">
        <w:rPr>
          <w:rFonts w:ascii="Times New Roman" w:hAnsi="Times New Roman"/>
          <w:b/>
          <w:sz w:val="20"/>
          <w:szCs w:val="20"/>
          <w:lang w:val="en-US" w:eastAsia="ar-SA"/>
        </w:rPr>
        <w:t xml:space="preserve"> 11. Sancţiuni pentru neîndeplinirea culpabilă a obligaţiilor</w:t>
      </w:r>
    </w:p>
    <w:p w:rsidR="00BD4B0B" w:rsidRPr="00D661CE" w:rsidRDefault="005E54E0">
      <w:pPr>
        <w:spacing w:after="0" w:line="240" w:lineRule="auto"/>
        <w:jc w:val="both"/>
        <w:rPr>
          <w:rFonts w:ascii="Times New Roman" w:hAnsi="Times New Roman"/>
          <w:sz w:val="20"/>
          <w:szCs w:val="20"/>
        </w:rPr>
      </w:pPr>
      <w:r w:rsidRPr="00D661CE">
        <w:rPr>
          <w:rFonts w:ascii="Times New Roman" w:hAnsi="Times New Roman"/>
          <w:sz w:val="20"/>
          <w:szCs w:val="20"/>
          <w:lang w:val="en-US" w:eastAsia="ar-SA"/>
        </w:rPr>
        <w:t xml:space="preserve">11.1 - În cazul în care, din vina sa exclusivă, furnizorul nu reuşeşte să-şi îndeplinească obligaţiile asumate, atunci achizitorul are dreptul de a deduce din valoarea contractului, </w:t>
      </w:r>
      <w:r w:rsidRPr="00D661CE">
        <w:rPr>
          <w:rFonts w:ascii="Times New Roman" w:hAnsi="Times New Roman"/>
          <w:sz w:val="20"/>
          <w:szCs w:val="20"/>
          <w:lang w:eastAsia="ro-RO"/>
        </w:rPr>
        <w:t>dobanda legala penalizatoare prevazuta la art. 3 alin 2 ^ 1 din OUG nr. 13/2011 privind  dobanda legala remuneratorie si penalizatoare pentru obligatiile banesti precum si pentru reglementarea unor masuri financiar- fiscale in domeniul bancar, aprobata prin Legea nr. 43/2012 cu modificarile si completarile ulterioare.</w:t>
      </w:r>
      <w:r w:rsidRPr="00D661CE">
        <w:rPr>
          <w:rFonts w:ascii="Times New Roman" w:hAnsi="Times New Roman"/>
          <w:sz w:val="20"/>
          <w:szCs w:val="20"/>
          <w:lang w:val="en-US"/>
        </w:rPr>
        <w:t xml:space="preserve"> Dobanda legala penalizatoare se aplica pentru fiecare zi de întârziere, până la îndeplinirea efectivă a obligaţiilor.</w:t>
      </w:r>
    </w:p>
    <w:p w:rsidR="00BD4B0B" w:rsidRPr="00D661CE" w:rsidRDefault="005E54E0">
      <w:pPr>
        <w:spacing w:after="0" w:line="240" w:lineRule="auto"/>
        <w:jc w:val="both"/>
        <w:rPr>
          <w:rFonts w:ascii="Times New Roman" w:hAnsi="Times New Roman"/>
          <w:sz w:val="20"/>
          <w:szCs w:val="20"/>
        </w:rPr>
      </w:pPr>
      <w:r w:rsidRPr="00D661CE">
        <w:rPr>
          <w:rFonts w:ascii="Times New Roman" w:hAnsi="Times New Roman"/>
          <w:sz w:val="20"/>
          <w:szCs w:val="20"/>
          <w:lang w:val="en-US" w:eastAsia="ar-SA"/>
        </w:rPr>
        <w:t>11.2 - În cazul în care, din vina sa exclusiva, achizitorul nu îşi achita</w:t>
      </w:r>
      <w:r w:rsidRPr="00D661CE">
        <w:rPr>
          <w:rFonts w:ascii="Times New Roman" w:hAnsi="Times New Roman"/>
          <w:sz w:val="20"/>
          <w:szCs w:val="20"/>
          <w:lang w:val="en-US"/>
        </w:rPr>
        <w:t xml:space="preserve"> facturile în termenul stabilit, furnizorul are dreptul de a solicita plata dobanzii legale penalizatoare aplicata la valoarea platii neefectuate, in conformitate cu art 4 din Legea 72/2013 </w:t>
      </w:r>
      <w:r w:rsidRPr="00D661CE">
        <w:rPr>
          <w:rFonts w:ascii="Times New Roman" w:hAnsi="Times New Roman"/>
          <w:sz w:val="20"/>
          <w:szCs w:val="20"/>
          <w:lang w:val="en-US" w:eastAsia="ro-RO"/>
        </w:rPr>
        <w:t>privind masurile pentru combaterea intarzierii in executarea obligatiilor de plata a unor sume de bani rezultand din contracte incheiate intre profesionisti si intre acestia si autoritati contractante, cu modificarile si completarile ulterioare.</w:t>
      </w:r>
      <w:r w:rsidRPr="00D661CE">
        <w:rPr>
          <w:rFonts w:ascii="Times New Roman" w:hAnsi="Times New Roman"/>
          <w:sz w:val="20"/>
          <w:szCs w:val="20"/>
          <w:lang w:val="en-US"/>
        </w:rPr>
        <w:t xml:space="preserve"> Dobanda legala penalizatoare se aplica pentru fiecare zi de întârziere, până la îndeplinirea efectivă a obligaţiilor.</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11.3 - Achizitorul îşi rezervă dreptul de a renunţa la contract, printr-o notificare scrisă adresată furnizorului, fără nici o compensaţie, dacă acesta din urmă intra in insolventa, cu condiţia ca această anulare să nu prejudicieze sau să afecteze dreptul la acţiune sau despăgubire pentru furnizor. În acest caz, furnizorul are dreptul de a pretinde numai plata corespunzătoare pentru partea din contract îndeplinită până la data denunţării unilaterale a contractului.</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b/>
          <w:sz w:val="20"/>
          <w:szCs w:val="20"/>
          <w:lang w:val="fr-FR" w:eastAsia="ar-SA"/>
        </w:rPr>
      </w:pPr>
    </w:p>
    <w:p w:rsidR="00BD4B0B" w:rsidRPr="00D661CE" w:rsidRDefault="005E54E0">
      <w:pPr>
        <w:widowControl w:val="0"/>
        <w:suppressAutoHyphens/>
        <w:autoSpaceDE w:val="0"/>
        <w:autoSpaceDN w:val="0"/>
        <w:adjustRightInd w:val="0"/>
        <w:jc w:val="both"/>
        <w:rPr>
          <w:rFonts w:ascii="Times New Roman" w:hAnsi="Times New Roman"/>
          <w:b/>
          <w:bCs/>
          <w:sz w:val="20"/>
          <w:szCs w:val="20"/>
          <w:lang w:val="fr-FR" w:eastAsia="ar-SA"/>
        </w:rPr>
      </w:pPr>
      <w:r w:rsidRPr="00D661CE">
        <w:rPr>
          <w:rFonts w:ascii="Times New Roman" w:hAnsi="Times New Roman"/>
          <w:b/>
          <w:bCs/>
          <w:sz w:val="20"/>
          <w:szCs w:val="20"/>
          <w:lang w:val="fr-FR" w:eastAsia="ar-SA"/>
        </w:rPr>
        <w:t xml:space="preserve"> 12. Garanţia de bună execuţie a contractului</w:t>
      </w:r>
      <w:r w:rsidRPr="00D661CE">
        <w:rPr>
          <w:rFonts w:ascii="Times New Roman" w:hAnsi="Times New Roman"/>
          <w:b/>
          <w:bCs/>
          <w:sz w:val="20"/>
          <w:szCs w:val="20"/>
          <w:lang w:val="en-US" w:eastAsia="ar-SA"/>
        </w:rPr>
        <w:t xml:space="preserve"> nu este cazul</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 xml:space="preserve">12.1 - Furnizorul se obligă să constituie garanţia de bună execuţie a contractului, în cuantum de </w:t>
      </w:r>
      <w:r w:rsidRPr="00D661CE">
        <w:rPr>
          <w:rFonts w:ascii="Times New Roman" w:hAnsi="Times New Roman"/>
          <w:b/>
          <w:sz w:val="20"/>
          <w:szCs w:val="20"/>
          <w:lang w:val="fr-FR" w:eastAsia="ar-SA"/>
        </w:rPr>
        <w:t>_____</w:t>
      </w:r>
      <w:r w:rsidR="00664344" w:rsidRPr="00D661CE">
        <w:rPr>
          <w:rFonts w:ascii="Times New Roman" w:hAnsi="Times New Roman"/>
          <w:b/>
          <w:sz w:val="20"/>
          <w:szCs w:val="20"/>
          <w:lang w:val="fr-FR" w:eastAsia="ar-SA"/>
        </w:rPr>
        <w:t>-</w:t>
      </w:r>
      <w:r w:rsidRPr="00D661CE">
        <w:rPr>
          <w:rFonts w:ascii="Times New Roman" w:hAnsi="Times New Roman"/>
          <w:b/>
          <w:sz w:val="20"/>
          <w:szCs w:val="20"/>
          <w:lang w:val="fr-FR" w:eastAsia="ar-SA"/>
        </w:rPr>
        <w:t>____________</w:t>
      </w:r>
      <w:r w:rsidRPr="00D661CE">
        <w:rPr>
          <w:rFonts w:ascii="Times New Roman" w:hAnsi="Times New Roman"/>
          <w:sz w:val="20"/>
          <w:szCs w:val="20"/>
          <w:lang w:val="fr-FR" w:eastAsia="ar-SA"/>
        </w:rPr>
        <w:t xml:space="preserve"> </w:t>
      </w:r>
      <w:r w:rsidRPr="00D661CE">
        <w:rPr>
          <w:rFonts w:ascii="Times New Roman" w:hAnsi="Times New Roman"/>
          <w:b/>
          <w:sz w:val="20"/>
          <w:szCs w:val="20"/>
          <w:lang w:val="fr-FR" w:eastAsia="ar-SA"/>
        </w:rPr>
        <w:t xml:space="preserve">lei, reprezentand …………….% </w:t>
      </w:r>
      <w:r w:rsidRPr="00D661CE">
        <w:rPr>
          <w:rFonts w:ascii="Times New Roman" w:hAnsi="Times New Roman"/>
          <w:sz w:val="20"/>
          <w:szCs w:val="20"/>
          <w:lang w:val="fr-FR" w:eastAsia="ar-SA"/>
        </w:rPr>
        <w:t xml:space="preserve">din valoarea fara TVA a contractului. Garantia de buna executie se constituie </w:t>
      </w:r>
      <w:r w:rsidRPr="00D661CE">
        <w:rPr>
          <w:rFonts w:ascii="Times New Roman" w:hAnsi="Times New Roman"/>
          <w:sz w:val="20"/>
          <w:szCs w:val="20"/>
          <w:lang w:val="pt-BR"/>
        </w:rPr>
        <w:t>printr-un instrument de garantare emis în condiţiile legii de o societate bancară sau de o societate de asigurări</w:t>
      </w:r>
      <w:r w:rsidRPr="00D661CE">
        <w:rPr>
          <w:rFonts w:ascii="Times New Roman" w:hAnsi="Times New Roman"/>
          <w:sz w:val="20"/>
          <w:szCs w:val="20"/>
          <w:lang w:val="fr-FR" w:eastAsia="ar-SA"/>
        </w:rPr>
        <w:t xml:space="preserve"> in termen de maxim  5  zile de la incheierea contractului si va fi valabila pana la __________________. </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12.2 - Achizitorul are dreptul de a emite pretenţii asupra garanţiei de bună execuţie, în limita prejudiciului creat, dacă furnizorul nu îşi îndeplineşte, nu îşi execută, execută cu întârziere sau execută necorespunzător obligaţiile asumate prin prezentul contract. Anterior emiterii unei pretenţii asupra garanţiei de bună execuţie, achizitorul are obligaţia de a notifica acest lucru furnizorului, precizând totodată obligaţiile care nu au fost respectate.</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lastRenderedPageBreak/>
        <w:t xml:space="preserve">12.3 - Achizitorul se obligă să restituie furnizorului garanţia de bună execuţie a contractului in suma de  </w:t>
      </w:r>
      <w:r w:rsidRPr="00D661CE">
        <w:rPr>
          <w:rFonts w:ascii="Times New Roman" w:hAnsi="Times New Roman"/>
          <w:b/>
          <w:sz w:val="20"/>
          <w:szCs w:val="20"/>
          <w:lang w:val="fr-FR" w:eastAsia="ar-SA"/>
        </w:rPr>
        <w:t>___</w:t>
      </w:r>
      <w:r w:rsidR="00664344" w:rsidRPr="00D661CE">
        <w:rPr>
          <w:rFonts w:ascii="Times New Roman" w:hAnsi="Times New Roman"/>
          <w:b/>
          <w:sz w:val="20"/>
          <w:szCs w:val="20"/>
          <w:lang w:val="fr-FR" w:eastAsia="ar-SA"/>
        </w:rPr>
        <w:t>-</w:t>
      </w:r>
      <w:r w:rsidRPr="00D661CE">
        <w:rPr>
          <w:rFonts w:ascii="Times New Roman" w:hAnsi="Times New Roman"/>
          <w:b/>
          <w:sz w:val="20"/>
          <w:szCs w:val="20"/>
          <w:lang w:val="fr-FR" w:eastAsia="ar-SA"/>
        </w:rPr>
        <w:t>__________</w:t>
      </w:r>
      <w:r w:rsidRPr="00D661CE">
        <w:rPr>
          <w:rFonts w:ascii="Times New Roman" w:hAnsi="Times New Roman"/>
          <w:sz w:val="20"/>
          <w:szCs w:val="20"/>
          <w:lang w:val="fr-FR" w:eastAsia="ar-SA"/>
        </w:rPr>
        <w:t xml:space="preserve"> </w:t>
      </w:r>
      <w:r w:rsidRPr="00D661CE">
        <w:rPr>
          <w:rFonts w:ascii="Times New Roman" w:hAnsi="Times New Roman"/>
          <w:b/>
          <w:sz w:val="20"/>
          <w:szCs w:val="20"/>
          <w:lang w:val="fr-FR" w:eastAsia="ar-SA"/>
        </w:rPr>
        <w:t>lei</w:t>
      </w:r>
      <w:r w:rsidRPr="00D661CE">
        <w:rPr>
          <w:rFonts w:ascii="Times New Roman" w:hAnsi="Times New Roman"/>
          <w:sz w:val="20"/>
          <w:szCs w:val="20"/>
          <w:lang w:val="fr-FR" w:eastAsia="ar-SA"/>
        </w:rPr>
        <w:t>, în termen de 14 zile de la îndeplinirea obligaţiilor asumate de acesta.</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fr-FR" w:eastAsia="ar-SA"/>
        </w:rPr>
      </w:pPr>
      <w:r w:rsidRPr="00D661CE">
        <w:rPr>
          <w:rFonts w:ascii="Times New Roman" w:hAnsi="Times New Roman"/>
          <w:b/>
          <w:bCs/>
          <w:sz w:val="20"/>
          <w:szCs w:val="20"/>
          <w:lang w:val="fr-FR" w:eastAsia="ar-SA"/>
        </w:rPr>
        <w:t>13. Recepţie, inspecţii şi teste</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13.1 - Achizitorul sau reprezentantul său are obligatia de a efectua receptia produselor achizitionate si are dreptul de a inspecta produsele pentru a verifica conformitatea lor cu specificaţiile din anexa la contract.</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13.2 - Achizitorul are obligaţia de a notifica, în scris, furnizorului identitatea reprezentanţilor săi împuterniciţi pentru efectuarea recepţiei, testelor şi inspecţiilor.</w:t>
      </w:r>
    </w:p>
    <w:p w:rsidR="00BD4B0B" w:rsidRPr="00D661CE" w:rsidRDefault="005E54E0">
      <w:pPr>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13.3 - Inspecţiile şi testele din cadrul recepţiei provizorii şi recepţiei finale </w:t>
      </w:r>
    </w:p>
    <w:p w:rsidR="00BD4B0B" w:rsidRPr="00D661CE" w:rsidRDefault="005E54E0">
      <w:pPr>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(calitative si cantitative) se vor face la destinaţia de livrare a produselor.</w:t>
      </w:r>
    </w:p>
    <w:p w:rsidR="00BD4B0B" w:rsidRPr="00D661CE" w:rsidRDefault="005E54E0">
      <w:pPr>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13.4 - Dacă vreunul dintre produsele inspectate nu corespunde specificaţiilor, achizitorul are dreptul să îl respingă, iar furnizorul are obligaţia de a înlocui produsele neconforme, fără a modifica preţul contractului. </w:t>
      </w:r>
    </w:p>
    <w:p w:rsidR="00BD4B0B" w:rsidRPr="00D661CE" w:rsidRDefault="005E54E0">
      <w:pPr>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13.5 - Prevederile clauzelor 13.1 - 13.4 nu îl vor absolvi pe furnizor de obligaţia asumării garanţiilor sau altor obligaţii prevăzute în contract.</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b/>
          <w:bCs/>
          <w:sz w:val="20"/>
          <w:szCs w:val="20"/>
          <w:lang w:val="it-IT" w:eastAsia="ar-SA"/>
        </w:rPr>
        <w:t xml:space="preserve">    </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b/>
          <w:bCs/>
          <w:sz w:val="20"/>
          <w:szCs w:val="20"/>
          <w:lang w:val="it-IT" w:eastAsia="ar-SA"/>
        </w:rPr>
        <w:t>14. Ambalare şi marcare</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14.1 - (1)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    (2) În cazul ambalării greutăţilor şi volumelor în cutii, furnizorul va lua în considerare, unde este cazul, distanţa mare până la destinaţia finală a produselor şi absenţa facilităţilor de manipulare grea în toate punctele de tranzit.</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14.2 - Toate materialele de ambalare a produselor, precum şi toate materialele necesare protecţiei coletelor (paleţi de lemn, foi de protecţie etc.) rămân în proprietatea achizitorului.</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b/>
          <w:bCs/>
          <w:sz w:val="20"/>
          <w:szCs w:val="20"/>
          <w:lang w:val="it-IT" w:eastAsia="ar-SA"/>
        </w:rPr>
        <w:t>15. Livrarea şi documentele care însoţesc produsele</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15.1. – Furnizorul are obligaţia de a livra produsele la destinaţia finală indicată de achizitor, respectând:</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a)</w:t>
      </w:r>
      <w:r w:rsidRPr="00D661CE">
        <w:rPr>
          <w:rFonts w:ascii="Times New Roman" w:hAnsi="Times New Roman"/>
          <w:sz w:val="20"/>
          <w:szCs w:val="20"/>
          <w:lang w:val="en-US" w:eastAsia="ar-SA"/>
        </w:rPr>
        <w:tab/>
        <w:t>datele din comanda;</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şi</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b)</w:t>
      </w:r>
      <w:r w:rsidRPr="00D661CE">
        <w:rPr>
          <w:rFonts w:ascii="Times New Roman" w:hAnsi="Times New Roman"/>
          <w:sz w:val="20"/>
          <w:szCs w:val="20"/>
          <w:lang w:val="en-US" w:eastAsia="ar-SA"/>
        </w:rPr>
        <w:tab/>
        <w:t>termenul comercial stabilit,</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după primirea ordinului de începere.</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 xml:space="preserve">15.2. – (1)  La expedierea produselor, furnizorul are obligaţia de a comunica, în scris, atât achizitorului, cât şi, după caz, societăţii de asigurări datele de expediere, numărul contractului, descrierea produselor, cantitatea, locul de încărcare şi locul de descărcare. </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(2) Furnizorul va transmite achizitorului documentele care însoţesc produsele.</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 Factura fiscala</w:t>
      </w:r>
    </w:p>
    <w:p w:rsidR="00BD4B0B" w:rsidRPr="00D661CE" w:rsidRDefault="005E54E0">
      <w:pPr>
        <w:spacing w:after="0" w:line="240" w:lineRule="auto"/>
        <w:jc w:val="both"/>
        <w:rPr>
          <w:rFonts w:ascii="Times New Roman" w:hAnsi="Times New Roman"/>
          <w:sz w:val="20"/>
          <w:szCs w:val="20"/>
          <w:lang w:val="en-US" w:eastAsia="ar-SA"/>
        </w:rPr>
      </w:pPr>
      <w:r w:rsidRPr="00D661CE">
        <w:rPr>
          <w:rFonts w:ascii="Times New Roman" w:hAnsi="Times New Roman"/>
          <w:sz w:val="20"/>
          <w:szCs w:val="20"/>
          <w:lang w:val="en-US" w:eastAsia="ar-SA"/>
        </w:rPr>
        <w:t>- Certificat de calitate /lotul respective</w:t>
      </w:r>
    </w:p>
    <w:p w:rsidR="00BD4B0B" w:rsidRPr="00D661CE" w:rsidRDefault="005E54E0">
      <w:pPr>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15.3.</w:t>
      </w:r>
      <w:r w:rsidRPr="00D661CE">
        <w:rPr>
          <w:rFonts w:ascii="Times New Roman" w:hAnsi="Times New Roman"/>
          <w:sz w:val="20"/>
          <w:szCs w:val="20"/>
          <w:lang w:val="en-US" w:eastAsia="ar-SA"/>
        </w:rPr>
        <w:t xml:space="preserve"> – </w:t>
      </w:r>
      <w:r w:rsidRPr="00D661CE">
        <w:rPr>
          <w:rFonts w:ascii="Times New Roman" w:hAnsi="Times New Roman"/>
          <w:sz w:val="20"/>
          <w:szCs w:val="20"/>
          <w:lang w:val="fr-FR" w:eastAsia="ar-SA"/>
        </w:rPr>
        <w:t>Certificarea de către achizitor a faptului că produsele au fost livrate parţial sau total se face după recepţie, prin semnarea de primire de către reprezentantul autorizat al acestuia pe documentele emise de furnizor pentru livrare.</w:t>
      </w:r>
    </w:p>
    <w:p w:rsidR="00BD4B0B" w:rsidRPr="00D661CE" w:rsidRDefault="005E54E0">
      <w:pPr>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15.4.- Livrarea produselor se consideră încheiată în momentul în care sunt îndeplinite prevederile clauzelor de recepţie a produselor.</w:t>
      </w:r>
    </w:p>
    <w:p w:rsidR="00BD4B0B" w:rsidRPr="00D661CE" w:rsidRDefault="00BD4B0B">
      <w:pPr>
        <w:spacing w:after="0" w:line="240" w:lineRule="auto"/>
        <w:jc w:val="both"/>
        <w:rPr>
          <w:rFonts w:ascii="Times New Roman" w:hAnsi="Times New Roman"/>
          <w:sz w:val="20"/>
          <w:szCs w:val="20"/>
          <w:lang w:val="fr-FR" w:eastAsia="ar-SA"/>
        </w:rPr>
      </w:pPr>
    </w:p>
    <w:p w:rsidR="00BD4B0B" w:rsidRPr="00D661CE" w:rsidRDefault="005E54E0">
      <w:pPr>
        <w:spacing w:after="0" w:line="240" w:lineRule="auto"/>
        <w:jc w:val="both"/>
        <w:rPr>
          <w:rFonts w:ascii="Times New Roman" w:hAnsi="Times New Roman"/>
          <w:sz w:val="20"/>
          <w:szCs w:val="20"/>
          <w:lang w:val="fr-FR" w:eastAsia="ar-SA"/>
        </w:rPr>
      </w:pPr>
      <w:r w:rsidRPr="00D661CE">
        <w:rPr>
          <w:rFonts w:ascii="Times New Roman" w:hAnsi="Times New Roman"/>
          <w:b/>
          <w:sz w:val="20"/>
          <w:szCs w:val="20"/>
          <w:lang w:val="fr-FR" w:eastAsia="ar-SA"/>
        </w:rPr>
        <w:t>16</w:t>
      </w:r>
      <w:r w:rsidRPr="00D661CE">
        <w:rPr>
          <w:rFonts w:ascii="Times New Roman" w:hAnsi="Times New Roman"/>
          <w:sz w:val="20"/>
          <w:szCs w:val="20"/>
          <w:lang w:val="fr-FR" w:eastAsia="ar-SA"/>
        </w:rPr>
        <w:t>.</w:t>
      </w:r>
      <w:r w:rsidRPr="00D661CE">
        <w:rPr>
          <w:rFonts w:ascii="Times New Roman" w:hAnsi="Times New Roman"/>
          <w:b/>
          <w:sz w:val="20"/>
          <w:szCs w:val="20"/>
          <w:lang w:val="fr-FR" w:eastAsia="ar-SA"/>
        </w:rPr>
        <w:t xml:space="preserve"> Asigurări</w:t>
      </w:r>
    </w:p>
    <w:p w:rsidR="00BD4B0B" w:rsidRPr="00D661CE" w:rsidRDefault="005E54E0">
      <w:pPr>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16.1 – Furnizorul are obligaţia de a asigura complet produsele furnizate prin contract împotriva pierderii sau deteriorării neprevăzute la fabricare, transport, depozitare şi livrare, în funcţie de termenul comercial de livrare convenit.</w:t>
      </w:r>
    </w:p>
    <w:p w:rsidR="00BD4B0B" w:rsidRPr="00D661CE" w:rsidRDefault="00BD4B0B">
      <w:pPr>
        <w:spacing w:after="0" w:line="240" w:lineRule="auto"/>
        <w:jc w:val="both"/>
        <w:rPr>
          <w:rFonts w:ascii="Times New Roman" w:hAnsi="Times New Roman"/>
          <w:sz w:val="20"/>
          <w:szCs w:val="20"/>
          <w:lang w:val="fr-FR" w:eastAsia="ar-SA"/>
        </w:rPr>
      </w:pPr>
    </w:p>
    <w:p w:rsidR="00BD4B0B" w:rsidRPr="00D661CE" w:rsidRDefault="005E54E0">
      <w:pPr>
        <w:spacing w:after="0" w:line="240" w:lineRule="auto"/>
        <w:jc w:val="both"/>
        <w:rPr>
          <w:rFonts w:ascii="Times New Roman" w:hAnsi="Times New Roman"/>
          <w:b/>
          <w:sz w:val="20"/>
          <w:szCs w:val="20"/>
          <w:lang w:val="fr-FR" w:eastAsia="ar-SA"/>
        </w:rPr>
      </w:pPr>
      <w:r w:rsidRPr="00D661CE">
        <w:rPr>
          <w:rFonts w:ascii="Times New Roman" w:hAnsi="Times New Roman"/>
          <w:b/>
          <w:sz w:val="20"/>
          <w:szCs w:val="20"/>
          <w:lang w:val="fr-FR" w:eastAsia="ar-SA"/>
        </w:rPr>
        <w:t>17. Servicii</w:t>
      </w:r>
    </w:p>
    <w:p w:rsidR="00BD4B0B" w:rsidRPr="00D661CE" w:rsidRDefault="005E54E0">
      <w:pPr>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17.1. – Pe lângă furnizarea efectivă a produselor, furnizorul are obligaţia de a presta şi serviciile accesorii furnizării produselor, fără a modifica preţul contractului.</w:t>
      </w:r>
    </w:p>
    <w:p w:rsidR="00BD4B0B" w:rsidRPr="00D661CE" w:rsidRDefault="005E54E0">
      <w:pPr>
        <w:spacing w:after="0" w:line="240" w:lineRule="auto"/>
        <w:jc w:val="both"/>
        <w:rPr>
          <w:rFonts w:ascii="Times New Roman" w:hAnsi="Times New Roman"/>
          <w:sz w:val="20"/>
          <w:szCs w:val="20"/>
          <w:lang w:val="fr-FR" w:eastAsia="ar-SA"/>
        </w:rPr>
      </w:pPr>
      <w:r w:rsidRPr="00D661CE">
        <w:rPr>
          <w:rFonts w:ascii="Times New Roman" w:hAnsi="Times New Roman"/>
          <w:sz w:val="20"/>
          <w:szCs w:val="20"/>
          <w:lang w:val="fr-FR" w:eastAsia="ar-SA"/>
        </w:rPr>
        <w:t>17.2. – Furnizorul are obligaţia de a presta serviciile, pentru perioada de timp convenită, cu condiţia ca aceste servicii să nu elibereze furnizorul de nici o obligaţie de garanţie asumată prin contract.</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fr-FR" w:eastAsia="ar-SA"/>
        </w:rPr>
      </w:pPr>
      <w:r w:rsidRPr="00D661CE">
        <w:rPr>
          <w:rFonts w:ascii="Times New Roman" w:hAnsi="Times New Roman"/>
          <w:b/>
          <w:bCs/>
          <w:sz w:val="20"/>
          <w:szCs w:val="20"/>
          <w:lang w:val="it-IT" w:eastAsia="ar-SA"/>
        </w:rPr>
        <w:t xml:space="preserve">    </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b/>
          <w:bCs/>
          <w:sz w:val="20"/>
          <w:szCs w:val="20"/>
          <w:lang w:val="it-IT" w:eastAsia="ar-SA"/>
        </w:rPr>
        <w:t>18. Perioada de garanţie acordată produselor</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 xml:space="preserve">18.1.- Furnizorul are obligaţia de a garanta că produsele prin contract sunt noi, nefolosite, de ultimă generaţie şi încorporează toate îmbunătăţirile recente în proiectare şi structura materialelor. De asemenea, furnizorul are obligaţia de a garanta că toate produsele furnizate prin contract nu vor avea nici un defect ca urmare proiectului, materialelor sau manoperei (cu excepţia cazului când proiectul şi/sau materialul sunt cerute în mod expres de către </w:t>
      </w:r>
      <w:r w:rsidRPr="00D661CE">
        <w:rPr>
          <w:rFonts w:ascii="Times New Roman" w:hAnsi="Times New Roman"/>
          <w:sz w:val="20"/>
          <w:szCs w:val="20"/>
          <w:lang w:val="it-IT" w:eastAsia="ar-SA"/>
        </w:rPr>
        <w:lastRenderedPageBreak/>
        <w:t>achizitor) ori oricărei alte acţiuni sau omisiuni a furnizorului şi că acestea vor funcţiona în condiţii normale de funcţionare.</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18.2. – (1) Perioada de garanţie acordată produselor de către furnizor este cea declarată în propunerea tehnică.</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(2) Perioada de garanţie a produselor începe cu data recepţiei efectuate după livrarea şi receptia acestora la destinaţia finală.</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18.3. – Achizitorul are dreptul de a notifica imediat furnizorului, în scris, orice plângere sau reclamaţie ce apare în conformitate cu această garanţie.</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sz w:val="20"/>
          <w:szCs w:val="20"/>
          <w:lang w:val="it-IT" w:eastAsia="ar-SA"/>
        </w:rPr>
      </w:pPr>
      <w:r w:rsidRPr="00D661CE">
        <w:rPr>
          <w:rFonts w:ascii="Times New Roman" w:hAnsi="Times New Roman"/>
          <w:sz w:val="20"/>
          <w:szCs w:val="20"/>
          <w:lang w:val="it-IT" w:eastAsia="ar-SA"/>
        </w:rPr>
        <w:t>18.4.- La primirea unei astfel de notificări, furnizorul are obligaţia de a remedia defecţiunea sau de a înlocui produsul în in timp de 15 zile, fără costuri suplimentare pentru achizitor. Produsele care, în timpul perioadei de garanţie, le înlocuiesc pe cele defecte beneficiază de o nouă perioadă de garanţie care curge de la data înlocuirii produsului.</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sz w:val="20"/>
          <w:szCs w:val="20"/>
          <w:lang w:val="it-IT" w:eastAsia="ar-SA"/>
        </w:rPr>
        <w:t>18.5. – Dacă furnizorul, după ce a fost înştiinţat, nu reuşeşte să remedieze defectul în perioada convenită, achizitorul are dreptul de a lua măsuri de remediere pe riscul şi pe cheltuiala furnizorului şi fără a aduce nici un prejudiciu oricăror alte drepturi pe care achizitorul le poate avea faţă de furnizor prin contract</w:t>
      </w:r>
      <w:r w:rsidRPr="00D661CE">
        <w:rPr>
          <w:rFonts w:ascii="Times New Roman" w:hAnsi="Times New Roman"/>
          <w:b/>
          <w:bCs/>
          <w:sz w:val="20"/>
          <w:szCs w:val="20"/>
          <w:lang w:val="it-IT" w:eastAsia="ar-SA"/>
        </w:rPr>
        <w:t>.</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b/>
          <w:bCs/>
          <w:sz w:val="20"/>
          <w:szCs w:val="20"/>
          <w:lang w:val="it-IT" w:eastAsia="ro-RO"/>
        </w:rPr>
        <w:t>19. Ajustarea preţului contractului</w:t>
      </w:r>
    </w:p>
    <w:p w:rsidR="00BD4B0B" w:rsidRPr="00D661CE" w:rsidRDefault="005E54E0">
      <w:pPr>
        <w:widowControl w:val="0"/>
        <w:suppressAutoHyphens/>
        <w:autoSpaceDE w:val="0"/>
        <w:autoSpaceDN w:val="0"/>
        <w:adjustRightInd w:val="0"/>
        <w:spacing w:after="0" w:line="240" w:lineRule="auto"/>
        <w:jc w:val="both"/>
        <w:rPr>
          <w:rFonts w:ascii="Times New Roman" w:hAnsi="Times New Roman"/>
          <w:b/>
          <w:bCs/>
          <w:sz w:val="20"/>
          <w:szCs w:val="20"/>
          <w:lang w:val="it-IT" w:eastAsia="ar-SA"/>
        </w:rPr>
      </w:pPr>
      <w:r w:rsidRPr="00D661CE">
        <w:rPr>
          <w:rFonts w:ascii="Times New Roman" w:hAnsi="Times New Roman"/>
          <w:sz w:val="20"/>
          <w:szCs w:val="20"/>
          <w:lang w:val="fr-FR" w:eastAsia="ro-RO"/>
        </w:rPr>
        <w:t>19.1 - Preţul contractului este ferm pe intreaga perioda de valabilitate a acestuia.</w:t>
      </w:r>
    </w:p>
    <w:p w:rsidR="00BD4B0B" w:rsidRPr="00D661CE" w:rsidRDefault="00BD4B0B">
      <w:pPr>
        <w:widowControl w:val="0"/>
        <w:autoSpaceDE w:val="0"/>
        <w:autoSpaceDN w:val="0"/>
        <w:adjustRightInd w:val="0"/>
        <w:spacing w:after="0" w:line="240" w:lineRule="auto"/>
        <w:jc w:val="both"/>
        <w:rPr>
          <w:rFonts w:ascii="Times New Roman" w:hAnsi="Times New Roman"/>
          <w:b/>
          <w:bCs/>
          <w:sz w:val="20"/>
          <w:szCs w:val="20"/>
          <w:lang w:val="fr-FR" w:eastAsia="ro-RO"/>
        </w:rPr>
      </w:pPr>
    </w:p>
    <w:p w:rsidR="00BD4B0B" w:rsidRPr="00D661CE" w:rsidRDefault="005E54E0">
      <w:pPr>
        <w:spacing w:after="0" w:line="240" w:lineRule="auto"/>
        <w:jc w:val="both"/>
        <w:rPr>
          <w:rFonts w:ascii="Times New Roman" w:hAnsi="Times New Roman"/>
          <w:b/>
          <w:sz w:val="20"/>
          <w:szCs w:val="20"/>
          <w:lang w:val="es-ES"/>
        </w:rPr>
      </w:pPr>
      <w:r w:rsidRPr="00D661CE">
        <w:rPr>
          <w:rFonts w:ascii="Times New Roman" w:hAnsi="Times New Roman"/>
          <w:b/>
          <w:sz w:val="20"/>
          <w:szCs w:val="20"/>
          <w:lang w:val="es-ES"/>
        </w:rPr>
        <w:t>20. Intarzieri in indeplinirea contractului</w:t>
      </w:r>
    </w:p>
    <w:p w:rsidR="00BD4B0B" w:rsidRPr="00D661CE" w:rsidRDefault="005E54E0">
      <w:pPr>
        <w:spacing w:after="0" w:line="240" w:lineRule="auto"/>
        <w:jc w:val="both"/>
        <w:rPr>
          <w:rFonts w:ascii="Times New Roman" w:hAnsi="Times New Roman"/>
          <w:sz w:val="20"/>
          <w:szCs w:val="20"/>
          <w:lang w:val="es-ES"/>
        </w:rPr>
      </w:pPr>
      <w:r w:rsidRPr="00D661CE">
        <w:rPr>
          <w:rFonts w:ascii="Times New Roman" w:hAnsi="Times New Roman"/>
          <w:sz w:val="20"/>
          <w:szCs w:val="20"/>
          <w:lang w:val="es-ES"/>
        </w:rPr>
        <w:t>20.1 - Furnizorul are obligaţia de a îndeplini contractul de furnizare pe perioada de derulare a acestuia, conform  caietului de sarcini  si a documentelor contractului asa cum sunt prevazute la pct. 8.1 din prezentul contract.</w:t>
      </w:r>
    </w:p>
    <w:p w:rsidR="00BD4B0B" w:rsidRPr="00D661CE" w:rsidRDefault="005E54E0">
      <w:pPr>
        <w:spacing w:after="0" w:line="240" w:lineRule="auto"/>
        <w:jc w:val="both"/>
        <w:rPr>
          <w:rFonts w:ascii="Times New Roman" w:hAnsi="Times New Roman"/>
          <w:sz w:val="20"/>
          <w:szCs w:val="20"/>
          <w:lang w:val="en-US" w:eastAsia="ro-RO"/>
        </w:rPr>
      </w:pPr>
      <w:r w:rsidRPr="00D661CE">
        <w:rPr>
          <w:rFonts w:ascii="Times New Roman" w:hAnsi="Times New Roman"/>
          <w:sz w:val="20"/>
          <w:szCs w:val="20"/>
          <w:lang w:val="es-ES"/>
        </w:rPr>
        <w:t xml:space="preserve">20.2 - Cu excepţia prevederilor clauzei 21, o întârziere în îndeplinirea contractului dă dreptul achizitorului de a solicita </w:t>
      </w:r>
      <w:r w:rsidRPr="00D661CE">
        <w:rPr>
          <w:rFonts w:ascii="Times New Roman" w:hAnsi="Times New Roman"/>
          <w:sz w:val="20"/>
          <w:szCs w:val="20"/>
          <w:lang w:val="en-US" w:eastAsia="ro-RO"/>
        </w:rPr>
        <w:t>dobanda legala penalizatoare prevazuta la art. 3 alin 2^1 din O.U.G. nr. 13/2011 privind dobanda legala remuneratorie si penalizatoare pentru obligatiile banesti precum si pentru reglementarea unor masuri financiar- fiscale in domeniul bancar, aprobata prin Legea nr. 43/2012 cu modificarile si completarile ulterioare.</w:t>
      </w:r>
    </w:p>
    <w:p w:rsidR="00BD4B0B" w:rsidRPr="00D661CE" w:rsidRDefault="005E54E0">
      <w:pPr>
        <w:spacing w:after="0" w:line="240" w:lineRule="auto"/>
        <w:jc w:val="both"/>
        <w:rPr>
          <w:rFonts w:ascii="Times New Roman" w:hAnsi="Times New Roman"/>
          <w:sz w:val="20"/>
          <w:szCs w:val="20"/>
          <w:lang w:val="fr-FR"/>
        </w:rPr>
      </w:pPr>
      <w:r w:rsidRPr="00D661CE">
        <w:rPr>
          <w:rFonts w:ascii="Times New Roman" w:hAnsi="Times New Roman"/>
          <w:sz w:val="20"/>
          <w:szCs w:val="20"/>
          <w:lang w:val="es-ES"/>
        </w:rPr>
        <w:t>20.3. - Cu excepţia prevederilor capitolului 21 (forţă majoră) şi în afara cazului în care furnizorul este de acord cu o prelungire, o întârziere în îndeplinirea contractului notificata de furnizor cu cel putin 30 de zile inainte, dă dreptul achizitorului de a solicita</w:t>
      </w:r>
      <w:r w:rsidRPr="00D661CE">
        <w:rPr>
          <w:rFonts w:ascii="Times New Roman" w:hAnsi="Times New Roman"/>
          <w:sz w:val="20"/>
          <w:szCs w:val="20"/>
          <w:lang w:val="fr-FR" w:eastAsia="ar-SA"/>
        </w:rPr>
        <w:t xml:space="preserve"> </w:t>
      </w:r>
      <w:r w:rsidRPr="00D661CE">
        <w:rPr>
          <w:rFonts w:ascii="Times New Roman" w:hAnsi="Times New Roman"/>
          <w:sz w:val="20"/>
          <w:szCs w:val="20"/>
          <w:lang w:val="fr-FR"/>
        </w:rPr>
        <w:t xml:space="preserve">plata dobanzii legale penalizatoare aplicata la valoarea platii neefectuate, in conformitate cu art 4 din Legea 72/2013 </w:t>
      </w:r>
      <w:r w:rsidRPr="00D661CE">
        <w:rPr>
          <w:rFonts w:ascii="Times New Roman" w:hAnsi="Times New Roman"/>
          <w:sz w:val="20"/>
          <w:szCs w:val="20"/>
          <w:lang w:val="en-US" w:eastAsia="ro-RO"/>
        </w:rPr>
        <w:t>privind masurile pentru combaterea intarzierii in executarea obligatiilor de plata a unor sume de bani rezultand din contracte incheiate intre profesionisti si intre acestia si autoritati contractante</w:t>
      </w:r>
      <w:r w:rsidRPr="00D661CE">
        <w:rPr>
          <w:rFonts w:ascii="Times New Roman" w:hAnsi="Times New Roman"/>
          <w:sz w:val="20"/>
          <w:szCs w:val="20"/>
          <w:lang w:val="fr-FR"/>
        </w:rPr>
        <w:t>.</w:t>
      </w:r>
    </w:p>
    <w:p w:rsidR="00BD4B0B" w:rsidRPr="00D661CE" w:rsidRDefault="005E54E0">
      <w:pPr>
        <w:spacing w:after="0" w:line="240" w:lineRule="auto"/>
        <w:jc w:val="both"/>
        <w:rPr>
          <w:rFonts w:ascii="Times New Roman" w:hAnsi="Times New Roman"/>
          <w:sz w:val="20"/>
          <w:szCs w:val="20"/>
          <w:lang w:val="fr-FR"/>
        </w:rPr>
      </w:pPr>
      <w:r w:rsidRPr="00D661CE">
        <w:rPr>
          <w:rFonts w:ascii="Times New Roman" w:hAnsi="Times New Roman"/>
          <w:sz w:val="20"/>
          <w:szCs w:val="20"/>
          <w:lang w:val="fr-FR"/>
        </w:rPr>
        <w:t>20.4. – Dacă pe parcursul îndeplinirii contractului furnizorul nu respectă graficul de livrare, acesta are obligaţia de a notifica, în timp util, achizitorul ; modificarea datei/perioadelor de furnizare asumate în graficul de livrare se face cu acordul autoritatii contractante, dupa justificarea, in prealabil, a motivului intarzierii.</w:t>
      </w:r>
    </w:p>
    <w:p w:rsidR="00BD4B0B" w:rsidRPr="00D661CE" w:rsidRDefault="005E54E0">
      <w:pPr>
        <w:spacing w:after="0" w:line="240" w:lineRule="auto"/>
        <w:jc w:val="both"/>
        <w:rPr>
          <w:rFonts w:ascii="Times New Roman" w:hAnsi="Times New Roman"/>
          <w:sz w:val="20"/>
          <w:szCs w:val="20"/>
          <w:lang w:val="es-ES"/>
        </w:rPr>
      </w:pPr>
      <w:r w:rsidRPr="00D661CE">
        <w:rPr>
          <w:rFonts w:ascii="Times New Roman" w:hAnsi="Times New Roman"/>
          <w:sz w:val="20"/>
          <w:szCs w:val="20"/>
          <w:lang w:val="fr-FR"/>
        </w:rPr>
        <w:t>20.5. – In afara cazului în care este de acord cu o prelungire a termenului de execuţie, orice întârziere în îndeplinirea contractului dă dreptul achizitorului de a solicita penalităţi furnizorului.</w:t>
      </w:r>
    </w:p>
    <w:p w:rsidR="00BD4B0B" w:rsidRPr="00D661CE" w:rsidRDefault="00BD4B0B">
      <w:pPr>
        <w:spacing w:after="0" w:line="240" w:lineRule="auto"/>
        <w:jc w:val="both"/>
        <w:rPr>
          <w:rFonts w:ascii="Times New Roman" w:hAnsi="Times New Roman"/>
          <w:sz w:val="20"/>
          <w:szCs w:val="20"/>
          <w:lang w:val="fr-FR"/>
        </w:rPr>
      </w:pPr>
    </w:p>
    <w:p w:rsidR="00BD4B0B" w:rsidRPr="00D661CE" w:rsidRDefault="005E54E0">
      <w:pPr>
        <w:spacing w:after="0" w:line="240" w:lineRule="auto"/>
        <w:jc w:val="both"/>
        <w:rPr>
          <w:rFonts w:ascii="Times New Roman" w:hAnsi="Times New Roman"/>
          <w:b/>
          <w:sz w:val="20"/>
          <w:szCs w:val="20"/>
          <w:lang w:val="es-ES"/>
        </w:rPr>
      </w:pPr>
      <w:r w:rsidRPr="00D661CE">
        <w:rPr>
          <w:rFonts w:ascii="Times New Roman" w:hAnsi="Times New Roman"/>
          <w:b/>
          <w:sz w:val="20"/>
          <w:szCs w:val="20"/>
          <w:lang w:val="es-ES"/>
        </w:rPr>
        <w:t>21. Forta majora</w:t>
      </w:r>
    </w:p>
    <w:p w:rsidR="00BD4B0B" w:rsidRPr="00D661CE" w:rsidRDefault="005E54E0">
      <w:pPr>
        <w:spacing w:after="0" w:line="240" w:lineRule="auto"/>
        <w:jc w:val="both"/>
        <w:rPr>
          <w:rFonts w:ascii="Times New Roman" w:hAnsi="Times New Roman"/>
          <w:sz w:val="20"/>
          <w:szCs w:val="20"/>
          <w:lang w:val="es-ES"/>
        </w:rPr>
      </w:pPr>
      <w:r w:rsidRPr="00D661CE">
        <w:rPr>
          <w:rFonts w:ascii="Times New Roman" w:hAnsi="Times New Roman"/>
          <w:sz w:val="20"/>
          <w:szCs w:val="20"/>
          <w:lang w:val="es-ES"/>
        </w:rPr>
        <w:t>21.1 - Forta majora este constatata de o autoritate competenta.</w:t>
      </w:r>
    </w:p>
    <w:p w:rsidR="00BD4B0B" w:rsidRPr="00D661CE" w:rsidRDefault="005E54E0">
      <w:pPr>
        <w:spacing w:after="0" w:line="240" w:lineRule="auto"/>
        <w:jc w:val="both"/>
        <w:rPr>
          <w:rFonts w:ascii="Times New Roman" w:hAnsi="Times New Roman"/>
          <w:sz w:val="20"/>
          <w:szCs w:val="20"/>
          <w:lang w:val="es-ES"/>
        </w:rPr>
      </w:pPr>
      <w:r w:rsidRPr="00D661CE">
        <w:rPr>
          <w:rFonts w:ascii="Times New Roman" w:hAnsi="Times New Roman"/>
          <w:sz w:val="20"/>
          <w:szCs w:val="20"/>
          <w:lang w:val="es-ES"/>
        </w:rPr>
        <w:t>21.2 - Forta majora exonereaza partile contractante de indeplinirea obligatiilor asumate prin prezentul contract, pe toata perioada in care aceasta actioneaza.</w:t>
      </w:r>
    </w:p>
    <w:p w:rsidR="00BD4B0B" w:rsidRPr="00D661CE" w:rsidRDefault="005E54E0">
      <w:pPr>
        <w:spacing w:after="0" w:line="240" w:lineRule="auto"/>
        <w:jc w:val="both"/>
        <w:rPr>
          <w:rFonts w:ascii="Times New Roman" w:hAnsi="Times New Roman"/>
          <w:b/>
          <w:sz w:val="20"/>
          <w:szCs w:val="20"/>
          <w:lang w:val="es-ES"/>
        </w:rPr>
      </w:pPr>
      <w:r w:rsidRPr="00D661CE">
        <w:rPr>
          <w:rFonts w:ascii="Times New Roman" w:hAnsi="Times New Roman"/>
          <w:sz w:val="20"/>
          <w:szCs w:val="20"/>
          <w:lang w:val="es-ES"/>
        </w:rPr>
        <w:t>21.3 - Indeplinirea contractului va fi suspendata in perioada de actiune a fortei majore, dar fara a prejudicia drepturile ce li se cuveneau partilor pana la aparitia acesteia.</w:t>
      </w:r>
    </w:p>
    <w:p w:rsidR="00BD4B0B" w:rsidRPr="00D661CE" w:rsidRDefault="005E54E0">
      <w:pPr>
        <w:spacing w:after="0" w:line="240" w:lineRule="auto"/>
        <w:jc w:val="both"/>
        <w:rPr>
          <w:rFonts w:ascii="Times New Roman" w:hAnsi="Times New Roman"/>
          <w:sz w:val="20"/>
          <w:szCs w:val="20"/>
          <w:lang w:val="es-ES"/>
        </w:rPr>
      </w:pPr>
      <w:r w:rsidRPr="00D661CE">
        <w:rPr>
          <w:rFonts w:ascii="Times New Roman" w:hAnsi="Times New Roman"/>
          <w:sz w:val="20"/>
          <w:szCs w:val="20"/>
          <w:lang w:val="es-ES"/>
        </w:rPr>
        <w:t>21.4 - Partea contractanta care invoca forta majora are obligatia de a notifica celeilalte parti, imediat si in mod complet, producerea acesteia si sa ia orice masuri care ii stau la dispozitie in vederea limitarii consecintelor.</w:t>
      </w:r>
    </w:p>
    <w:p w:rsidR="00BD4B0B" w:rsidRPr="00D661CE" w:rsidRDefault="005E54E0">
      <w:pPr>
        <w:spacing w:after="0" w:line="240" w:lineRule="auto"/>
        <w:jc w:val="both"/>
        <w:rPr>
          <w:rFonts w:ascii="Times New Roman" w:hAnsi="Times New Roman"/>
          <w:sz w:val="20"/>
          <w:szCs w:val="20"/>
          <w:lang w:val="es-ES"/>
        </w:rPr>
      </w:pPr>
      <w:r w:rsidRPr="00D661CE">
        <w:rPr>
          <w:rFonts w:ascii="Times New Roman" w:hAnsi="Times New Roman"/>
          <w:sz w:val="20"/>
          <w:szCs w:val="20"/>
          <w:lang w:val="es-ES"/>
        </w:rPr>
        <w:t>21.5</w:t>
      </w:r>
      <w:r w:rsidRPr="00D661CE">
        <w:rPr>
          <w:rFonts w:ascii="Times New Roman" w:hAnsi="Times New Roman"/>
          <w:b/>
          <w:sz w:val="20"/>
          <w:szCs w:val="20"/>
          <w:lang w:val="es-ES"/>
        </w:rPr>
        <w:t xml:space="preserve"> </w:t>
      </w:r>
      <w:r w:rsidRPr="00D661CE">
        <w:rPr>
          <w:rFonts w:ascii="Times New Roman" w:hAnsi="Times New Roman"/>
          <w:sz w:val="20"/>
          <w:szCs w:val="20"/>
          <w:lang w:val="es-ES"/>
        </w:rPr>
        <w:t>- Daca forta majora actioneaza sau se estimeaza ca va actiona o perioada mai mare de 30 zile, fiecare parte va avea dreptul sa notifice celeilalt</w:t>
      </w:r>
      <w:r w:rsidRPr="00D661CE">
        <w:rPr>
          <w:rFonts w:ascii="Times New Roman" w:hAnsi="Times New Roman"/>
          <w:b/>
          <w:sz w:val="20"/>
          <w:szCs w:val="20"/>
          <w:lang w:val="es-ES"/>
        </w:rPr>
        <w:t xml:space="preserve">e </w:t>
      </w:r>
      <w:r w:rsidRPr="00D661CE">
        <w:rPr>
          <w:rFonts w:ascii="Times New Roman" w:hAnsi="Times New Roman"/>
          <w:sz w:val="20"/>
          <w:szCs w:val="20"/>
          <w:lang w:val="es-ES"/>
        </w:rPr>
        <w:t>parti incetarea de plin drept a prezentului contract, fara ca vreuna din parti sa poata pretinde celeilalte daune-interese.</w:t>
      </w:r>
    </w:p>
    <w:p w:rsidR="00BD4B0B" w:rsidRPr="00D661CE" w:rsidRDefault="00BD4B0B">
      <w:pPr>
        <w:spacing w:after="0" w:line="240" w:lineRule="auto"/>
        <w:jc w:val="both"/>
        <w:rPr>
          <w:rFonts w:ascii="Times New Roman" w:hAnsi="Times New Roman"/>
          <w:sz w:val="20"/>
          <w:szCs w:val="20"/>
          <w:lang w:val="es-ES"/>
        </w:rPr>
      </w:pP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b/>
          <w:bCs/>
          <w:sz w:val="20"/>
          <w:szCs w:val="20"/>
          <w:lang w:val="it-IT" w:eastAsia="ar-SA"/>
        </w:rPr>
      </w:pPr>
      <w:r w:rsidRPr="00D661CE">
        <w:rPr>
          <w:rFonts w:ascii="Times New Roman" w:hAnsi="Times New Roman"/>
          <w:b/>
          <w:bCs/>
          <w:sz w:val="20"/>
          <w:szCs w:val="20"/>
          <w:lang w:val="it-IT" w:eastAsia="ar-SA"/>
        </w:rPr>
        <w:t>22. Incetarea contractului</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val="it-IT" w:eastAsia="ar-SA"/>
        </w:rPr>
        <w:t>22.1 - Prezentul contract inceteaza de plin drept, fara a mai fi necesara interventia unui/unei tribunal arbitral/instante judecatoresti, in următoarele situații:</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val="it-IT" w:eastAsia="ar-SA"/>
        </w:rPr>
        <w:t>a) prin acordul de vointa al partilor;</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val="it-IT" w:eastAsia="ar-SA"/>
        </w:rPr>
        <w:t>b) prin rezilierea de catre o parte ca urmare a neindeplinirii sau indeplinirii in mod necorespunzator a obligatiilor asumate prin prezentul contract, de catre cealalta parte, în termen de 15 zile de la data primirii notificării prin care i s-a adus la cunoștință că nu și-a executat ori își execută în mod necorespunzător oricare din obligațiile care îi revin, fără intervenția instanței și alte formalități prealabile și de a pretinde daune-interese.</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val="it-IT" w:eastAsia="ar-SA"/>
        </w:rPr>
        <w:t>Termenul de 15 zile este un termen de grație în cadrul căruia partea în culpă poate să își îndeplineasca obligațiile care au condus la transmiterea notificării de reziliere. Numai dacă aceste obligații nu sunt îndeplinite în acest termen, cealalta parte poate considera contractul reziliat în condițiile acestui articol.</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val="it-IT" w:eastAsia="ar-SA"/>
        </w:rPr>
        <w:t>c) la incheierea duratei contractului conform punctului 6 din prezentul contract.</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val="it-IT" w:eastAsia="ar-SA"/>
        </w:rPr>
        <w:lastRenderedPageBreak/>
        <w:t>22.2. Partea care invoca o cauza de incetare a prevederilor prezentului contract o va notifica celeilalte parti, cu cel putin 15 zile inainte de data la care incetarea urmeaza sa-si produca efectele.</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val="it-IT" w:eastAsia="ar-SA"/>
        </w:rPr>
        <w:t>22.3. Rezilierea prezentului contract nu va avea nici un efect asupra obligatiilor deja scadente intre partile contractante.</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val="it-IT" w:eastAsia="ar-SA"/>
        </w:rPr>
        <w:t>22.4. Prevederile prezentului articol nu inlatura raspunderea partii care in mod culpabil a cauzat incetarea contractului.</w:t>
      </w:r>
    </w:p>
    <w:p w:rsidR="00BD4B0B" w:rsidRPr="00D661CE" w:rsidRDefault="005E54E0">
      <w:pPr>
        <w:widowControl w:val="0"/>
        <w:suppressAutoHyphens/>
        <w:autoSpaceDE w:val="0"/>
        <w:autoSpaceDN w:val="0"/>
        <w:adjustRightInd w:val="0"/>
        <w:spacing w:after="0" w:line="240" w:lineRule="auto"/>
        <w:ind w:left="-142"/>
        <w:jc w:val="both"/>
        <w:rPr>
          <w:rFonts w:ascii="Times New Roman" w:hAnsi="Times New Roman"/>
          <w:sz w:val="20"/>
          <w:szCs w:val="20"/>
          <w:lang w:val="it-IT" w:eastAsia="ar-SA"/>
        </w:rPr>
      </w:pPr>
      <w:r w:rsidRPr="00D661CE">
        <w:rPr>
          <w:rFonts w:ascii="Times New Roman" w:hAnsi="Times New Roman"/>
          <w:sz w:val="20"/>
          <w:szCs w:val="20"/>
          <w:lang w:eastAsia="ro-RO"/>
        </w:rPr>
        <w:t xml:space="preserve">   </w:t>
      </w:r>
    </w:p>
    <w:p w:rsidR="00BD4B0B" w:rsidRPr="00D661CE" w:rsidRDefault="005E54E0">
      <w:pPr>
        <w:widowControl w:val="0"/>
        <w:autoSpaceDE w:val="0"/>
        <w:autoSpaceDN w:val="0"/>
        <w:adjustRightInd w:val="0"/>
        <w:spacing w:after="0" w:line="240" w:lineRule="auto"/>
        <w:ind w:left="-142"/>
        <w:jc w:val="both"/>
        <w:rPr>
          <w:rFonts w:ascii="Times New Roman" w:hAnsi="Times New Roman"/>
          <w:b/>
          <w:bCs/>
          <w:sz w:val="20"/>
          <w:szCs w:val="20"/>
          <w:lang w:eastAsia="ro-RO"/>
        </w:rPr>
      </w:pPr>
      <w:r w:rsidRPr="00D661CE">
        <w:rPr>
          <w:rFonts w:ascii="Times New Roman" w:hAnsi="Times New Roman"/>
          <w:b/>
          <w:bCs/>
          <w:sz w:val="20"/>
          <w:szCs w:val="20"/>
          <w:lang w:eastAsia="ro-RO"/>
        </w:rPr>
        <w:t xml:space="preserve"> 23. Cesiunea</w:t>
      </w:r>
    </w:p>
    <w:p w:rsidR="00BD4B0B" w:rsidRPr="00D661CE" w:rsidRDefault="005E54E0">
      <w:pPr>
        <w:widowControl w:val="0"/>
        <w:autoSpaceDE w:val="0"/>
        <w:autoSpaceDN w:val="0"/>
        <w:adjustRightInd w:val="0"/>
        <w:spacing w:after="0" w:line="240" w:lineRule="auto"/>
        <w:ind w:left="-142"/>
        <w:jc w:val="both"/>
        <w:rPr>
          <w:rFonts w:ascii="Times New Roman" w:hAnsi="Times New Roman"/>
          <w:sz w:val="20"/>
          <w:szCs w:val="20"/>
          <w:lang w:eastAsia="ro-RO"/>
        </w:rPr>
      </w:pPr>
      <w:r w:rsidRPr="00D661CE">
        <w:rPr>
          <w:rFonts w:ascii="Times New Roman" w:hAnsi="Times New Roman"/>
          <w:sz w:val="20"/>
          <w:szCs w:val="20"/>
          <w:lang w:eastAsia="ro-RO"/>
        </w:rPr>
        <w:t>23.1 - Prestatorul are obligaţia de a nu transfera total sau parţial obligaţiile sale asumate prin contract.</w:t>
      </w:r>
    </w:p>
    <w:p w:rsidR="00BD4B0B" w:rsidRPr="00D661CE" w:rsidRDefault="00BD4B0B">
      <w:pPr>
        <w:widowControl w:val="0"/>
        <w:autoSpaceDE w:val="0"/>
        <w:autoSpaceDN w:val="0"/>
        <w:adjustRightInd w:val="0"/>
        <w:spacing w:after="0" w:line="240" w:lineRule="auto"/>
        <w:jc w:val="both"/>
        <w:rPr>
          <w:rFonts w:ascii="Times New Roman" w:hAnsi="Times New Roman"/>
          <w:sz w:val="20"/>
          <w:szCs w:val="20"/>
          <w:lang w:eastAsia="ro-RO"/>
        </w:rPr>
      </w:pPr>
    </w:p>
    <w:p w:rsidR="00BD4B0B" w:rsidRPr="00D661CE" w:rsidRDefault="005E54E0">
      <w:pPr>
        <w:widowControl w:val="0"/>
        <w:autoSpaceDE w:val="0"/>
        <w:autoSpaceDN w:val="0"/>
        <w:adjustRightInd w:val="0"/>
        <w:spacing w:after="0" w:line="240" w:lineRule="auto"/>
        <w:ind w:left="-142"/>
        <w:jc w:val="both"/>
        <w:rPr>
          <w:rFonts w:ascii="Times New Roman" w:hAnsi="Times New Roman"/>
          <w:b/>
          <w:bCs/>
          <w:sz w:val="20"/>
          <w:szCs w:val="20"/>
          <w:lang w:eastAsia="ro-RO"/>
        </w:rPr>
      </w:pPr>
      <w:r w:rsidRPr="00D661CE">
        <w:rPr>
          <w:rFonts w:ascii="Times New Roman" w:hAnsi="Times New Roman"/>
          <w:b/>
          <w:bCs/>
          <w:sz w:val="20"/>
          <w:szCs w:val="20"/>
          <w:lang w:eastAsia="ro-RO"/>
        </w:rPr>
        <w:t xml:space="preserve"> 24. Amendamente</w:t>
      </w:r>
    </w:p>
    <w:p w:rsidR="00BD4B0B" w:rsidRPr="00D661CE" w:rsidRDefault="005E54E0">
      <w:pPr>
        <w:spacing w:after="0" w:line="240" w:lineRule="auto"/>
        <w:ind w:left="-142"/>
        <w:jc w:val="both"/>
        <w:rPr>
          <w:rFonts w:ascii="Times New Roman" w:hAnsi="Times New Roman"/>
          <w:sz w:val="20"/>
          <w:szCs w:val="20"/>
          <w:lang w:eastAsia="ro-RO"/>
        </w:rPr>
      </w:pPr>
      <w:r w:rsidRPr="00D661CE">
        <w:rPr>
          <w:rFonts w:ascii="Times New Roman" w:hAnsi="Times New Roman"/>
          <w:sz w:val="20"/>
          <w:szCs w:val="20"/>
          <w:lang w:eastAsia="ro-RO"/>
        </w:rPr>
        <w:t>24.1 - Părţile contractante au dreptul, pe durata îndeplinirii contractului, de a conveni modificarea clauzelor contractului, prin act adiţional, cu exceptia clauzei prevazute la pct 4 si pct.5.</w:t>
      </w:r>
    </w:p>
    <w:p w:rsidR="002A6D5A" w:rsidRPr="00EA6205" w:rsidRDefault="002A6D5A" w:rsidP="002A6D5A">
      <w:pPr>
        <w:spacing w:after="0" w:line="240" w:lineRule="auto"/>
        <w:ind w:left="-142"/>
        <w:jc w:val="both"/>
        <w:rPr>
          <w:rFonts w:ascii="Times New Roman" w:hAnsi="Times New Roman"/>
          <w:b/>
          <w:i/>
          <w:sz w:val="20"/>
          <w:szCs w:val="20"/>
          <w:u w:val="single"/>
          <w:lang w:eastAsia="ro-RO"/>
        </w:rPr>
      </w:pPr>
      <w:r w:rsidRPr="00D661CE">
        <w:rPr>
          <w:rFonts w:ascii="Times New Roman" w:hAnsi="Times New Roman"/>
          <w:b/>
          <w:sz w:val="20"/>
          <w:szCs w:val="20"/>
          <w:lang w:eastAsia="ro-RO"/>
        </w:rPr>
        <w:t>24.2</w:t>
      </w:r>
      <w:r w:rsidRPr="00D661CE">
        <w:rPr>
          <w:rFonts w:ascii="Times New Roman" w:hAnsi="Times New Roman"/>
          <w:sz w:val="20"/>
          <w:szCs w:val="20"/>
          <w:lang w:eastAsia="ro-RO"/>
        </w:rPr>
        <w:t xml:space="preserve"> </w:t>
      </w:r>
      <w:r w:rsidR="00D661CE" w:rsidRPr="00D661CE">
        <w:rPr>
          <w:rFonts w:ascii="Times New Roman" w:hAnsi="Times New Roman"/>
          <w:sz w:val="20"/>
          <w:szCs w:val="20"/>
          <w:lang w:eastAsia="ro-RO"/>
        </w:rPr>
        <w:t xml:space="preserve">  </w:t>
      </w:r>
      <w:r w:rsidRPr="00EA6205">
        <w:rPr>
          <w:rFonts w:ascii="Times New Roman" w:hAnsi="Times New Roman"/>
          <w:b/>
          <w:i/>
          <w:sz w:val="20"/>
          <w:szCs w:val="20"/>
          <w:u w:val="single"/>
          <w:lang w:eastAsia="ro-RO"/>
        </w:rPr>
        <w:t>Contractul va inceta de drept la data semnarii de catre I</w:t>
      </w:r>
      <w:r w:rsidR="00D661CE" w:rsidRPr="00EA6205">
        <w:rPr>
          <w:rFonts w:ascii="Times New Roman" w:hAnsi="Times New Roman"/>
          <w:b/>
          <w:i/>
          <w:sz w:val="20"/>
          <w:szCs w:val="20"/>
          <w:u w:val="single"/>
          <w:lang w:eastAsia="ro-RO"/>
        </w:rPr>
        <w:t xml:space="preserve">nstitutul </w:t>
      </w:r>
      <w:r w:rsidRPr="00EA6205">
        <w:rPr>
          <w:rFonts w:ascii="Times New Roman" w:hAnsi="Times New Roman"/>
          <w:b/>
          <w:i/>
          <w:sz w:val="20"/>
          <w:szCs w:val="20"/>
          <w:u w:val="single"/>
          <w:lang w:eastAsia="ro-RO"/>
        </w:rPr>
        <w:t>N</w:t>
      </w:r>
      <w:r w:rsidR="00D661CE" w:rsidRPr="00EA6205">
        <w:rPr>
          <w:rFonts w:ascii="Times New Roman" w:hAnsi="Times New Roman"/>
          <w:b/>
          <w:i/>
          <w:sz w:val="20"/>
          <w:szCs w:val="20"/>
          <w:u w:val="single"/>
          <w:lang w:eastAsia="ro-RO"/>
        </w:rPr>
        <w:t>ational de</w:t>
      </w:r>
      <w:r w:rsidRPr="00EA6205">
        <w:rPr>
          <w:rFonts w:ascii="Times New Roman" w:hAnsi="Times New Roman"/>
          <w:b/>
          <w:i/>
          <w:sz w:val="20"/>
          <w:szCs w:val="20"/>
          <w:u w:val="single"/>
          <w:lang w:eastAsia="ro-RO"/>
        </w:rPr>
        <w:t>T</w:t>
      </w:r>
      <w:r w:rsidR="00D661CE" w:rsidRPr="00EA6205">
        <w:rPr>
          <w:rFonts w:ascii="Times New Roman" w:hAnsi="Times New Roman"/>
          <w:b/>
          <w:i/>
          <w:sz w:val="20"/>
          <w:szCs w:val="20"/>
          <w:u w:val="single"/>
          <w:lang w:eastAsia="ro-RO"/>
        </w:rPr>
        <w:t xml:space="preserve">ransfuzie Sanguina Bucuresti </w:t>
      </w:r>
      <w:r w:rsidRPr="00EA6205">
        <w:rPr>
          <w:rFonts w:ascii="Times New Roman" w:hAnsi="Times New Roman"/>
          <w:b/>
          <w:i/>
          <w:sz w:val="20"/>
          <w:szCs w:val="20"/>
          <w:u w:val="single"/>
          <w:lang w:eastAsia="ro-RO"/>
        </w:rPr>
        <w:t xml:space="preserve"> a acordului –cadru de furnizare </w:t>
      </w:r>
      <w:r w:rsidR="00D661CE" w:rsidRPr="00EA6205">
        <w:rPr>
          <w:rFonts w:ascii="Times New Roman" w:hAnsi="Times New Roman"/>
          <w:b/>
          <w:i/>
          <w:sz w:val="20"/>
          <w:szCs w:val="20"/>
          <w:u w:val="single"/>
          <w:lang w:eastAsia="ro-RO"/>
        </w:rPr>
        <w:t>teste de tip Eia –pentru detectia anticorpilor anti HTLV I+II</w:t>
      </w:r>
      <w:r w:rsidRPr="00EA6205">
        <w:rPr>
          <w:rFonts w:ascii="Times New Roman" w:hAnsi="Times New Roman"/>
          <w:b/>
          <w:i/>
          <w:sz w:val="20"/>
          <w:szCs w:val="20"/>
          <w:u w:val="single"/>
          <w:lang w:eastAsia="ro-RO"/>
        </w:rPr>
        <w:t xml:space="preserve">, Achizitorul are obligatia de a platii exclusiv produsele </w:t>
      </w:r>
      <w:r w:rsidR="00D661CE" w:rsidRPr="00EA6205">
        <w:rPr>
          <w:rFonts w:ascii="Times New Roman" w:hAnsi="Times New Roman"/>
          <w:b/>
          <w:i/>
          <w:sz w:val="20"/>
          <w:szCs w:val="20"/>
          <w:u w:val="single"/>
          <w:lang w:eastAsia="ro-RO"/>
        </w:rPr>
        <w:t xml:space="preserve">comandate </w:t>
      </w:r>
      <w:r w:rsidRPr="00EA6205">
        <w:rPr>
          <w:rFonts w:ascii="Times New Roman" w:hAnsi="Times New Roman"/>
          <w:b/>
          <w:i/>
          <w:sz w:val="20"/>
          <w:szCs w:val="20"/>
          <w:u w:val="single"/>
          <w:lang w:eastAsia="ro-RO"/>
        </w:rPr>
        <w:t>pana la data semnarii acordului-cadru de catre,</w:t>
      </w:r>
      <w:r w:rsidR="00D661CE" w:rsidRPr="00EA6205">
        <w:rPr>
          <w:rFonts w:ascii="Times New Roman" w:hAnsi="Times New Roman"/>
          <w:b/>
          <w:i/>
          <w:sz w:val="20"/>
          <w:szCs w:val="20"/>
          <w:u w:val="single"/>
          <w:lang w:eastAsia="ro-RO"/>
        </w:rPr>
        <w:t xml:space="preserve"> </w:t>
      </w:r>
      <w:r w:rsidR="00D661CE" w:rsidRPr="00EA6205">
        <w:rPr>
          <w:rFonts w:ascii="Times New Roman" w:hAnsi="Times New Roman"/>
          <w:b/>
          <w:i/>
          <w:sz w:val="20"/>
          <w:szCs w:val="20"/>
          <w:u w:val="single"/>
          <w:lang w:eastAsia="ro-RO"/>
        </w:rPr>
        <w:t>Institutul National deTransfuzie Sanguina</w:t>
      </w:r>
      <w:r w:rsidRPr="00EA6205">
        <w:rPr>
          <w:rFonts w:ascii="Times New Roman" w:hAnsi="Times New Roman"/>
          <w:b/>
          <w:i/>
          <w:sz w:val="20"/>
          <w:szCs w:val="20"/>
          <w:u w:val="single"/>
          <w:lang w:eastAsia="ro-RO"/>
        </w:rPr>
        <w:t xml:space="preserve"> </w:t>
      </w:r>
      <w:r w:rsidR="00D661CE" w:rsidRPr="00EA6205">
        <w:rPr>
          <w:rFonts w:ascii="Times New Roman" w:hAnsi="Times New Roman"/>
          <w:b/>
          <w:i/>
          <w:sz w:val="20"/>
          <w:szCs w:val="20"/>
          <w:u w:val="single"/>
          <w:lang w:eastAsia="ro-RO"/>
        </w:rPr>
        <w:t>Bucuresti,</w:t>
      </w:r>
      <w:r w:rsidRPr="00EA6205">
        <w:rPr>
          <w:rFonts w:ascii="Times New Roman" w:hAnsi="Times New Roman"/>
          <w:b/>
          <w:i/>
          <w:sz w:val="20"/>
          <w:szCs w:val="20"/>
          <w:u w:val="single"/>
          <w:lang w:eastAsia="ro-RO"/>
        </w:rPr>
        <w:t>inclusiv ziua  semnarii.</w:t>
      </w:r>
    </w:p>
    <w:p w:rsidR="00BD4B0B" w:rsidRPr="00EA6205" w:rsidRDefault="00BD4B0B">
      <w:pPr>
        <w:spacing w:after="0" w:line="240" w:lineRule="auto"/>
        <w:ind w:left="-142"/>
        <w:jc w:val="both"/>
        <w:rPr>
          <w:rFonts w:ascii="Times New Roman" w:hAnsi="Times New Roman"/>
          <w:b/>
          <w:sz w:val="20"/>
          <w:szCs w:val="20"/>
          <w:lang w:eastAsia="ro-RO"/>
        </w:rPr>
      </w:pPr>
    </w:p>
    <w:p w:rsidR="00BD4B0B" w:rsidRPr="00D661CE" w:rsidRDefault="005E54E0">
      <w:pPr>
        <w:spacing w:after="0" w:line="240" w:lineRule="auto"/>
        <w:ind w:left="-142"/>
        <w:jc w:val="both"/>
        <w:rPr>
          <w:rFonts w:ascii="Times New Roman" w:hAnsi="Times New Roman"/>
          <w:color w:val="000000"/>
          <w:sz w:val="20"/>
          <w:szCs w:val="20"/>
        </w:rPr>
      </w:pPr>
      <w:r w:rsidRPr="00D661CE">
        <w:rPr>
          <w:rFonts w:ascii="Times New Roman" w:hAnsi="Times New Roman"/>
          <w:b/>
          <w:color w:val="000000"/>
          <w:sz w:val="20"/>
          <w:szCs w:val="20"/>
          <w:lang w:val="pt-BR"/>
        </w:rPr>
        <w:t xml:space="preserve"> 25.</w:t>
      </w:r>
      <w:r w:rsidRPr="00D661CE">
        <w:rPr>
          <w:rFonts w:ascii="Times New Roman" w:hAnsi="Times New Roman"/>
          <w:color w:val="000000"/>
          <w:sz w:val="20"/>
          <w:szCs w:val="20"/>
          <w:lang w:val="pt-BR"/>
        </w:rPr>
        <w:t xml:space="preserve"> </w:t>
      </w:r>
      <w:r w:rsidRPr="00D661CE">
        <w:rPr>
          <w:rFonts w:ascii="Times New Roman" w:hAnsi="Times New Roman"/>
          <w:b/>
          <w:color w:val="000000"/>
          <w:sz w:val="20"/>
          <w:szCs w:val="20"/>
          <w:lang w:val="pt-BR"/>
        </w:rPr>
        <w:t>Conflictul de interese</w:t>
      </w:r>
      <w:bookmarkStart w:id="0" w:name="_GoBack"/>
      <w:bookmarkEnd w:id="0"/>
    </w:p>
    <w:p w:rsidR="00BD4B0B" w:rsidRPr="00D661CE" w:rsidRDefault="005E54E0">
      <w:pPr>
        <w:spacing w:after="0" w:line="240" w:lineRule="auto"/>
        <w:ind w:left="-142"/>
        <w:jc w:val="both"/>
        <w:rPr>
          <w:rFonts w:ascii="Times New Roman" w:hAnsi="Times New Roman"/>
          <w:b/>
          <w:sz w:val="20"/>
          <w:szCs w:val="20"/>
          <w:lang w:val="it-IT"/>
        </w:rPr>
      </w:pPr>
      <w:r w:rsidRPr="00D661CE">
        <w:rPr>
          <w:rFonts w:ascii="Times New Roman" w:hAnsi="Times New Roman"/>
          <w:color w:val="000000"/>
          <w:sz w:val="20"/>
          <w:szCs w:val="20"/>
          <w:lang w:eastAsia="ro-RO"/>
        </w:rPr>
        <w:t>25.1 - Furnizorul nu are dreptul de a angaja, în scopul îndeplinirii prezentului contract de achiziţie publică, persoane fizice sau juridice care au fost implicate în procesul de verificare/evaluare a candidaturilor/ofertelor depuse în cadrul aplicării procedurii de atribuire aferente acestuia, pe parcursul unei perioade de cel puţin 12 luni de la încheierea contractului, sub sancţiunea nulităţii contractului respectiv</w:t>
      </w:r>
      <w:r w:rsidRPr="00D661CE">
        <w:rPr>
          <w:rFonts w:ascii="Times New Roman" w:hAnsi="Times New Roman"/>
          <w:b/>
          <w:sz w:val="20"/>
          <w:szCs w:val="20"/>
          <w:lang w:val="it-IT"/>
        </w:rPr>
        <w:t xml:space="preserve">.  </w:t>
      </w:r>
    </w:p>
    <w:p w:rsidR="00BD4B0B" w:rsidRPr="00D661CE" w:rsidRDefault="00BD4B0B">
      <w:pPr>
        <w:spacing w:after="0" w:line="240" w:lineRule="auto"/>
        <w:jc w:val="both"/>
        <w:rPr>
          <w:rFonts w:ascii="Times New Roman" w:hAnsi="Times New Roman"/>
          <w:b/>
          <w:sz w:val="20"/>
          <w:szCs w:val="20"/>
          <w:lang w:val="it-IT"/>
        </w:rPr>
      </w:pPr>
    </w:p>
    <w:p w:rsidR="00BD4B0B" w:rsidRPr="00D661CE" w:rsidRDefault="005E54E0">
      <w:pPr>
        <w:spacing w:after="0" w:line="240" w:lineRule="auto"/>
        <w:ind w:left="-142"/>
        <w:jc w:val="both"/>
        <w:rPr>
          <w:rFonts w:ascii="Times New Roman" w:hAnsi="Times New Roman"/>
          <w:b/>
          <w:sz w:val="20"/>
          <w:szCs w:val="20"/>
          <w:lang w:val="it-IT"/>
        </w:rPr>
      </w:pPr>
      <w:r w:rsidRPr="00D661CE">
        <w:rPr>
          <w:rFonts w:ascii="Times New Roman" w:hAnsi="Times New Roman"/>
          <w:b/>
          <w:sz w:val="20"/>
          <w:szCs w:val="20"/>
          <w:lang w:val="it-IT"/>
        </w:rPr>
        <w:t>26. Solutionarea litigiilor</w:t>
      </w:r>
    </w:p>
    <w:p w:rsidR="00BD4B0B" w:rsidRPr="00D661CE" w:rsidRDefault="005E54E0">
      <w:pPr>
        <w:spacing w:after="0" w:line="240" w:lineRule="auto"/>
        <w:ind w:left="-142"/>
        <w:jc w:val="both"/>
        <w:rPr>
          <w:rFonts w:ascii="Times New Roman" w:hAnsi="Times New Roman"/>
          <w:sz w:val="20"/>
          <w:szCs w:val="20"/>
          <w:lang w:val="it-IT"/>
        </w:rPr>
      </w:pPr>
      <w:r w:rsidRPr="00D661CE">
        <w:rPr>
          <w:rFonts w:ascii="Times New Roman" w:hAnsi="Times New Roman"/>
          <w:sz w:val="20"/>
          <w:szCs w:val="20"/>
          <w:lang w:val="it-IT"/>
        </w:rPr>
        <w:t>26.1 - Achizitorul si furnizorul vor face toate eforturile pentru a rezolva pe cale amiabila, prin tratative directe, orice neintelegere sau disputa care se poate ivi intre ei in cadrul sau in legatura cu indeplinirea contractului.</w:t>
      </w:r>
    </w:p>
    <w:p w:rsidR="00BD4B0B" w:rsidRPr="00D661CE" w:rsidRDefault="005E54E0">
      <w:pPr>
        <w:spacing w:after="0" w:line="240" w:lineRule="auto"/>
        <w:ind w:left="-142"/>
        <w:jc w:val="both"/>
        <w:rPr>
          <w:rFonts w:ascii="Times New Roman" w:hAnsi="Times New Roman"/>
          <w:sz w:val="20"/>
          <w:szCs w:val="20"/>
          <w:lang w:val="it-IT"/>
        </w:rPr>
      </w:pPr>
      <w:r w:rsidRPr="00D661CE">
        <w:rPr>
          <w:rFonts w:ascii="Times New Roman" w:hAnsi="Times New Roman"/>
          <w:sz w:val="20"/>
          <w:szCs w:val="20"/>
          <w:lang w:val="it-IT"/>
        </w:rPr>
        <w:t xml:space="preserve">26.2 - Daca, dupa 15 de zile de la inceperea acestor tratative, achizitorul si furnizorul nu reusesc sa rezolve in mod amiabil o divergenta contractuala, fiecare poate solicita ca disputa sa se solutioneze, de catre instantele judecatoresti competente din Romania. </w:t>
      </w:r>
    </w:p>
    <w:p w:rsidR="00BD4B0B" w:rsidRPr="00D661CE" w:rsidRDefault="00BD4B0B">
      <w:pPr>
        <w:spacing w:after="0" w:line="240" w:lineRule="auto"/>
        <w:ind w:left="-142"/>
        <w:jc w:val="both"/>
        <w:rPr>
          <w:rFonts w:ascii="Times New Roman" w:hAnsi="Times New Roman"/>
          <w:sz w:val="20"/>
          <w:szCs w:val="20"/>
          <w:lang w:val="it-IT"/>
        </w:rPr>
      </w:pPr>
    </w:p>
    <w:p w:rsidR="00BD4B0B" w:rsidRPr="00D661CE" w:rsidRDefault="005E54E0">
      <w:pPr>
        <w:spacing w:after="0" w:line="240" w:lineRule="auto"/>
        <w:ind w:left="-142"/>
        <w:jc w:val="both"/>
        <w:rPr>
          <w:rFonts w:ascii="Times New Roman" w:hAnsi="Times New Roman"/>
          <w:sz w:val="20"/>
          <w:szCs w:val="20"/>
          <w:lang w:val="it-IT"/>
        </w:rPr>
      </w:pPr>
      <w:r w:rsidRPr="00D661CE">
        <w:rPr>
          <w:rFonts w:ascii="Times New Roman" w:hAnsi="Times New Roman"/>
          <w:b/>
          <w:sz w:val="20"/>
          <w:szCs w:val="20"/>
          <w:lang w:val="es-ES"/>
        </w:rPr>
        <w:t>27. Limba care guverneaza contractul</w:t>
      </w:r>
    </w:p>
    <w:p w:rsidR="00BD4B0B" w:rsidRPr="00D661CE" w:rsidRDefault="005E54E0">
      <w:pPr>
        <w:spacing w:after="0" w:line="240" w:lineRule="auto"/>
        <w:ind w:left="-142"/>
        <w:jc w:val="both"/>
        <w:rPr>
          <w:rFonts w:ascii="Times New Roman" w:hAnsi="Times New Roman"/>
          <w:sz w:val="20"/>
          <w:szCs w:val="20"/>
          <w:lang w:val="it-IT"/>
        </w:rPr>
      </w:pPr>
      <w:r w:rsidRPr="00D661CE">
        <w:rPr>
          <w:rFonts w:ascii="Times New Roman" w:hAnsi="Times New Roman"/>
          <w:sz w:val="20"/>
          <w:szCs w:val="20"/>
          <w:lang w:val="es-ES"/>
        </w:rPr>
        <w:t>27.1 - Limba care guverneaza contractul este limba romana.</w:t>
      </w:r>
    </w:p>
    <w:p w:rsidR="00BD4B0B" w:rsidRPr="00D661CE" w:rsidRDefault="00BD4B0B">
      <w:pPr>
        <w:spacing w:after="0" w:line="240" w:lineRule="auto"/>
        <w:ind w:left="-142"/>
        <w:jc w:val="both"/>
        <w:rPr>
          <w:rFonts w:ascii="Times New Roman" w:hAnsi="Times New Roman"/>
          <w:sz w:val="20"/>
          <w:szCs w:val="20"/>
          <w:lang w:val="it-IT"/>
        </w:rPr>
      </w:pPr>
    </w:p>
    <w:p w:rsidR="00BD4B0B" w:rsidRPr="00D661CE" w:rsidRDefault="005E54E0">
      <w:pPr>
        <w:spacing w:after="0" w:line="240" w:lineRule="auto"/>
        <w:ind w:left="-180"/>
        <w:jc w:val="both"/>
        <w:rPr>
          <w:rFonts w:ascii="Times New Roman" w:hAnsi="Times New Roman"/>
          <w:sz w:val="20"/>
          <w:szCs w:val="20"/>
          <w:lang w:val="it-IT"/>
        </w:rPr>
      </w:pPr>
      <w:r w:rsidRPr="00D661CE">
        <w:rPr>
          <w:rFonts w:ascii="Times New Roman" w:hAnsi="Times New Roman"/>
          <w:sz w:val="20"/>
          <w:szCs w:val="20"/>
          <w:lang w:val="it-IT"/>
        </w:rPr>
        <w:t xml:space="preserve">  </w:t>
      </w:r>
      <w:r w:rsidRPr="00D661CE">
        <w:rPr>
          <w:rFonts w:ascii="Times New Roman" w:hAnsi="Times New Roman"/>
          <w:b/>
          <w:sz w:val="20"/>
          <w:szCs w:val="20"/>
          <w:lang w:val="es-ES"/>
        </w:rPr>
        <w:t>28. Comunicari</w:t>
      </w:r>
    </w:p>
    <w:p w:rsidR="00BD4B0B" w:rsidRPr="00D661CE" w:rsidRDefault="005E54E0">
      <w:pPr>
        <w:spacing w:after="0" w:line="240" w:lineRule="auto"/>
        <w:ind w:left="-180"/>
        <w:jc w:val="both"/>
        <w:rPr>
          <w:rFonts w:ascii="Times New Roman" w:hAnsi="Times New Roman"/>
          <w:sz w:val="20"/>
          <w:szCs w:val="20"/>
          <w:lang w:val="it-IT"/>
        </w:rPr>
      </w:pPr>
      <w:r w:rsidRPr="00D661CE">
        <w:rPr>
          <w:rFonts w:ascii="Times New Roman" w:hAnsi="Times New Roman"/>
          <w:sz w:val="20"/>
          <w:szCs w:val="20"/>
          <w:lang w:val="es-ES"/>
        </w:rPr>
        <w:t>28.1 - (1) Orice comunicare intre parti, referitoare la indeplinirea prezentului contract, trebuie sa fie transmisa in scris.</w:t>
      </w:r>
    </w:p>
    <w:p w:rsidR="00BD4B0B" w:rsidRPr="00D661CE" w:rsidRDefault="005E54E0">
      <w:pPr>
        <w:spacing w:after="0" w:line="240" w:lineRule="auto"/>
        <w:jc w:val="both"/>
        <w:rPr>
          <w:rFonts w:ascii="Times New Roman" w:hAnsi="Times New Roman"/>
          <w:sz w:val="20"/>
          <w:szCs w:val="20"/>
          <w:lang w:val="es-ES"/>
        </w:rPr>
      </w:pPr>
      <w:r w:rsidRPr="00D661CE">
        <w:rPr>
          <w:rFonts w:ascii="Times New Roman" w:hAnsi="Times New Roman"/>
          <w:sz w:val="20"/>
          <w:szCs w:val="20"/>
          <w:lang w:val="es-ES"/>
        </w:rPr>
        <w:t>(2) Orice document scris trebuie inregistrat atat in momentul transmiterii cat si in momentul primirii.</w:t>
      </w:r>
    </w:p>
    <w:p w:rsidR="00BD4B0B" w:rsidRPr="00D661CE" w:rsidRDefault="005E54E0">
      <w:pPr>
        <w:spacing w:after="0" w:line="240" w:lineRule="auto"/>
        <w:ind w:left="-180"/>
        <w:jc w:val="both"/>
        <w:rPr>
          <w:rFonts w:ascii="Times New Roman" w:hAnsi="Times New Roman"/>
          <w:sz w:val="20"/>
          <w:szCs w:val="20"/>
          <w:lang w:val="es-ES"/>
        </w:rPr>
      </w:pPr>
      <w:r w:rsidRPr="00D661CE">
        <w:rPr>
          <w:rFonts w:ascii="Times New Roman" w:hAnsi="Times New Roman"/>
          <w:sz w:val="20"/>
          <w:szCs w:val="20"/>
          <w:lang w:val="es-ES"/>
        </w:rPr>
        <w:t>28.2 - Comunicarile intre parti se pot face si prin telefon, fax sau e-mail cu conditia confirmarii in scris a primirii comunicarii.</w:t>
      </w:r>
    </w:p>
    <w:p w:rsidR="00BD4B0B" w:rsidRPr="00D661CE" w:rsidRDefault="00BD4B0B">
      <w:pPr>
        <w:spacing w:after="0" w:line="240" w:lineRule="auto"/>
        <w:jc w:val="both"/>
        <w:rPr>
          <w:rFonts w:ascii="Times New Roman" w:hAnsi="Times New Roman"/>
          <w:sz w:val="20"/>
          <w:szCs w:val="20"/>
          <w:lang w:val="es-ES"/>
        </w:rPr>
      </w:pPr>
    </w:p>
    <w:p w:rsidR="00BD4B0B" w:rsidRPr="00D661CE" w:rsidRDefault="005E54E0">
      <w:pPr>
        <w:spacing w:after="0" w:line="240" w:lineRule="auto"/>
        <w:ind w:left="-180"/>
        <w:jc w:val="both"/>
        <w:rPr>
          <w:rFonts w:ascii="Times New Roman" w:hAnsi="Times New Roman"/>
          <w:sz w:val="20"/>
          <w:szCs w:val="20"/>
          <w:lang w:val="es-ES"/>
        </w:rPr>
      </w:pPr>
      <w:r w:rsidRPr="00D661CE">
        <w:rPr>
          <w:rFonts w:ascii="Times New Roman" w:hAnsi="Times New Roman"/>
          <w:b/>
          <w:sz w:val="20"/>
          <w:szCs w:val="20"/>
          <w:lang w:val="es-ES"/>
        </w:rPr>
        <w:t>29. Legea aplicabila contractului</w:t>
      </w:r>
    </w:p>
    <w:p w:rsidR="00BD4B0B" w:rsidRPr="00D661CE" w:rsidRDefault="005E54E0">
      <w:pPr>
        <w:spacing w:after="0" w:line="240" w:lineRule="auto"/>
        <w:ind w:left="-180"/>
        <w:jc w:val="both"/>
        <w:rPr>
          <w:rFonts w:ascii="Times New Roman" w:hAnsi="Times New Roman"/>
          <w:sz w:val="20"/>
          <w:szCs w:val="20"/>
          <w:lang w:val="es-ES"/>
        </w:rPr>
      </w:pPr>
      <w:r w:rsidRPr="00D661CE">
        <w:rPr>
          <w:rFonts w:ascii="Times New Roman" w:hAnsi="Times New Roman"/>
          <w:sz w:val="20"/>
          <w:szCs w:val="20"/>
          <w:lang w:val="es-ES"/>
        </w:rPr>
        <w:t>29.1 - Contractul va fi interpretat conform legilor din Romania.</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spacing w:val="-3"/>
          <w:sz w:val="20"/>
          <w:szCs w:val="20"/>
        </w:rPr>
      </w:pPr>
    </w:p>
    <w:p w:rsidR="00BD4B0B" w:rsidRPr="00D661CE" w:rsidRDefault="005E54E0">
      <w:pPr>
        <w:widowControl w:val="0"/>
        <w:suppressAutoHyphens/>
        <w:autoSpaceDE w:val="0"/>
        <w:autoSpaceDN w:val="0"/>
        <w:adjustRightInd w:val="0"/>
        <w:spacing w:after="0" w:line="240" w:lineRule="auto"/>
        <w:ind w:left="-180"/>
        <w:jc w:val="both"/>
        <w:rPr>
          <w:rFonts w:ascii="Times New Roman" w:hAnsi="Times New Roman"/>
          <w:b/>
          <w:bCs/>
          <w:sz w:val="20"/>
          <w:szCs w:val="20"/>
          <w:lang w:val="it-IT" w:eastAsia="ro-RO"/>
        </w:rPr>
      </w:pPr>
      <w:r w:rsidRPr="00D661CE">
        <w:rPr>
          <w:rFonts w:ascii="Times New Roman" w:hAnsi="Times New Roman"/>
          <w:spacing w:val="-3"/>
          <w:sz w:val="20"/>
          <w:szCs w:val="20"/>
        </w:rPr>
        <w:tab/>
        <w:t>Părţile au înțeles să încheie azi</w:t>
      </w:r>
      <w:r w:rsidR="005C708B" w:rsidRPr="00D661CE">
        <w:rPr>
          <w:rFonts w:ascii="Times New Roman" w:hAnsi="Times New Roman"/>
          <w:spacing w:val="-3"/>
          <w:sz w:val="20"/>
          <w:szCs w:val="20"/>
        </w:rPr>
        <w:t>..............................</w:t>
      </w:r>
      <w:r w:rsidRPr="00D661CE">
        <w:rPr>
          <w:rFonts w:ascii="Times New Roman" w:hAnsi="Times New Roman"/>
          <w:spacing w:val="-3"/>
          <w:sz w:val="20"/>
          <w:szCs w:val="20"/>
        </w:rPr>
        <w:t xml:space="preserve">., </w:t>
      </w:r>
      <w:r w:rsidRPr="00D661CE">
        <w:rPr>
          <w:rFonts w:ascii="Times New Roman" w:hAnsi="Times New Roman"/>
          <w:sz w:val="20"/>
          <w:szCs w:val="20"/>
        </w:rPr>
        <w:t>prezentul contract în două exemplare originale, cate unul pentru fiecare parte.</w:t>
      </w:r>
      <w:r w:rsidRPr="00D661CE">
        <w:rPr>
          <w:rFonts w:ascii="Times New Roman" w:hAnsi="Times New Roman"/>
          <w:b/>
          <w:bCs/>
          <w:sz w:val="20"/>
          <w:szCs w:val="20"/>
          <w:lang w:val="it-IT" w:eastAsia="ro-RO"/>
        </w:rPr>
        <w:t xml:space="preserve">    </w:t>
      </w:r>
    </w:p>
    <w:p w:rsidR="00BD4B0B" w:rsidRPr="00D661CE" w:rsidRDefault="00BD4B0B">
      <w:pPr>
        <w:widowControl w:val="0"/>
        <w:suppressAutoHyphens/>
        <w:autoSpaceDE w:val="0"/>
        <w:autoSpaceDN w:val="0"/>
        <w:adjustRightInd w:val="0"/>
        <w:spacing w:after="0" w:line="240" w:lineRule="auto"/>
        <w:jc w:val="both"/>
        <w:rPr>
          <w:rFonts w:ascii="Times New Roman" w:hAnsi="Times New Roman"/>
          <w:b/>
          <w:bCs/>
          <w:sz w:val="20"/>
          <w:szCs w:val="20"/>
          <w:lang w:val="it-IT" w:eastAsia="ro-RO"/>
        </w:rPr>
      </w:pPr>
    </w:p>
    <w:p w:rsidR="00BD4B0B" w:rsidRPr="00D661CE" w:rsidRDefault="00BD4B0B">
      <w:pPr>
        <w:widowControl w:val="0"/>
        <w:suppressAutoHyphens/>
        <w:autoSpaceDE w:val="0"/>
        <w:autoSpaceDN w:val="0"/>
        <w:adjustRightInd w:val="0"/>
        <w:spacing w:after="0" w:line="240" w:lineRule="auto"/>
        <w:jc w:val="both"/>
        <w:rPr>
          <w:rFonts w:ascii="Times New Roman" w:hAnsi="Times New Roman"/>
          <w:b/>
          <w:bCs/>
          <w:sz w:val="20"/>
          <w:szCs w:val="20"/>
          <w:lang w:val="it-IT" w:eastAsia="ro-RO"/>
        </w:rPr>
      </w:pPr>
    </w:p>
    <w:p w:rsidR="00BD4B0B" w:rsidRPr="00D661CE" w:rsidRDefault="00BD4B0B">
      <w:pPr>
        <w:widowControl w:val="0"/>
        <w:suppressAutoHyphens/>
        <w:autoSpaceDE w:val="0"/>
        <w:autoSpaceDN w:val="0"/>
        <w:adjustRightInd w:val="0"/>
        <w:spacing w:after="0" w:line="240" w:lineRule="auto"/>
        <w:jc w:val="both"/>
        <w:rPr>
          <w:rFonts w:ascii="Times New Roman" w:hAnsi="Times New Roman"/>
          <w:b/>
          <w:bCs/>
          <w:sz w:val="20"/>
          <w:szCs w:val="20"/>
          <w:lang w:val="it-IT" w:eastAsia="ro-RO"/>
        </w:rPr>
      </w:pPr>
    </w:p>
    <w:p w:rsidR="00BD4B0B" w:rsidRPr="00D661CE" w:rsidRDefault="005E54E0">
      <w:pPr>
        <w:widowControl w:val="0"/>
        <w:tabs>
          <w:tab w:val="left" w:pos="7035"/>
        </w:tabs>
        <w:autoSpaceDE w:val="0"/>
        <w:autoSpaceDN w:val="0"/>
        <w:adjustRightInd w:val="0"/>
        <w:spacing w:after="0" w:line="240" w:lineRule="auto"/>
        <w:jc w:val="both"/>
        <w:rPr>
          <w:rFonts w:ascii="Times New Roman" w:hAnsi="Times New Roman"/>
          <w:b/>
          <w:bCs/>
          <w:sz w:val="20"/>
          <w:szCs w:val="20"/>
          <w:lang w:eastAsia="ro-RO"/>
        </w:rPr>
      </w:pPr>
      <w:r w:rsidRPr="00D661CE">
        <w:rPr>
          <w:rFonts w:ascii="Times New Roman" w:hAnsi="Times New Roman"/>
          <w:b/>
          <w:bCs/>
          <w:sz w:val="20"/>
          <w:szCs w:val="20"/>
          <w:lang w:eastAsia="ro-RO"/>
        </w:rPr>
        <w:t xml:space="preserve">       Achizitor,                                                                                  Furnizor,</w:t>
      </w:r>
    </w:p>
    <w:p w:rsidR="00664344" w:rsidRPr="00D661CE" w:rsidRDefault="00664344">
      <w:pPr>
        <w:widowControl w:val="0"/>
        <w:tabs>
          <w:tab w:val="left" w:pos="7035"/>
        </w:tabs>
        <w:autoSpaceDE w:val="0"/>
        <w:autoSpaceDN w:val="0"/>
        <w:adjustRightInd w:val="0"/>
        <w:spacing w:after="0" w:line="240" w:lineRule="auto"/>
        <w:jc w:val="both"/>
        <w:rPr>
          <w:rFonts w:ascii="Times New Roman" w:hAnsi="Times New Roman"/>
          <w:b/>
          <w:bCs/>
          <w:sz w:val="20"/>
          <w:szCs w:val="20"/>
          <w:lang w:eastAsia="ro-RO"/>
        </w:rPr>
      </w:pPr>
    </w:p>
    <w:p w:rsidR="00664344" w:rsidRPr="00D661CE" w:rsidRDefault="00664344">
      <w:pPr>
        <w:widowControl w:val="0"/>
        <w:tabs>
          <w:tab w:val="left" w:pos="7035"/>
        </w:tabs>
        <w:autoSpaceDE w:val="0"/>
        <w:autoSpaceDN w:val="0"/>
        <w:adjustRightInd w:val="0"/>
        <w:spacing w:after="0" w:line="240" w:lineRule="auto"/>
        <w:jc w:val="both"/>
        <w:rPr>
          <w:rFonts w:ascii="Times New Roman" w:hAnsi="Times New Roman"/>
          <w:b/>
          <w:bCs/>
          <w:sz w:val="20"/>
          <w:szCs w:val="20"/>
          <w:lang w:eastAsia="ro-RO"/>
        </w:rPr>
      </w:pPr>
    </w:p>
    <w:p w:rsidR="00664344" w:rsidRPr="00D661CE" w:rsidRDefault="00664344">
      <w:pPr>
        <w:widowControl w:val="0"/>
        <w:tabs>
          <w:tab w:val="left" w:pos="7035"/>
        </w:tabs>
        <w:autoSpaceDE w:val="0"/>
        <w:autoSpaceDN w:val="0"/>
        <w:adjustRightInd w:val="0"/>
        <w:spacing w:after="0" w:line="240" w:lineRule="auto"/>
        <w:jc w:val="both"/>
        <w:rPr>
          <w:rFonts w:ascii="Times New Roman" w:hAnsi="Times New Roman"/>
          <w:sz w:val="20"/>
          <w:szCs w:val="20"/>
        </w:rPr>
      </w:pPr>
      <w:r w:rsidRPr="00D661CE">
        <w:rPr>
          <w:rFonts w:ascii="Times New Roman" w:hAnsi="Times New Roman"/>
          <w:b/>
          <w:bCs/>
          <w:sz w:val="20"/>
          <w:szCs w:val="20"/>
          <w:lang w:eastAsia="ro-RO"/>
        </w:rPr>
        <w:t xml:space="preserve">CRTS GALATI                                                                       </w:t>
      </w:r>
    </w:p>
    <w:sectPr w:rsidR="00664344" w:rsidRPr="00D661CE">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A80" w:rsidRDefault="005D4A80">
      <w:pPr>
        <w:spacing w:after="0" w:line="240" w:lineRule="auto"/>
      </w:pPr>
      <w:r>
        <w:separator/>
      </w:r>
    </w:p>
  </w:endnote>
  <w:endnote w:type="continuationSeparator" w:id="0">
    <w:p w:rsidR="005D4A80" w:rsidRDefault="005D4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B0B" w:rsidRDefault="005E54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4B0B" w:rsidRDefault="00BD4B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B0B" w:rsidRDefault="005E54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6205">
      <w:rPr>
        <w:rStyle w:val="PageNumber"/>
        <w:noProof/>
      </w:rPr>
      <w:t>5</w:t>
    </w:r>
    <w:r>
      <w:rPr>
        <w:rStyle w:val="PageNumber"/>
      </w:rPr>
      <w:fldChar w:fldCharType="end"/>
    </w:r>
  </w:p>
  <w:p w:rsidR="00BD4B0B" w:rsidRDefault="00BD4B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A80" w:rsidRDefault="005D4A80">
      <w:pPr>
        <w:spacing w:after="0" w:line="240" w:lineRule="auto"/>
      </w:pPr>
      <w:r>
        <w:separator/>
      </w:r>
    </w:p>
  </w:footnote>
  <w:footnote w:type="continuationSeparator" w:id="0">
    <w:p w:rsidR="005D4A80" w:rsidRDefault="005D4A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57DD"/>
    <w:multiLevelType w:val="multilevel"/>
    <w:tmpl w:val="02FA57DD"/>
    <w:lvl w:ilvl="0" w:tentative="1">
      <w:start w:val="1"/>
      <w:numFmt w:val="upperRoman"/>
      <w:lvlText w:val="%1."/>
      <w:legacy w:legacy="1" w:legacySpace="0" w:legacyIndent="216"/>
      <w:lvlJc w:val="left"/>
      <w:pPr>
        <w:ind w:left="216" w:hanging="216"/>
      </w:pPr>
      <w:rPr>
        <w:rFonts w:ascii="Times New Roman" w:hAnsi="Times New Roman" w:cs="Times New Roman" w:hint="default"/>
      </w:rPr>
    </w:lvl>
    <w:lvl w:ilvl="1" w:tentative="1">
      <w:start w:val="1"/>
      <w:numFmt w:val="upperLetter"/>
      <w:lvlText w:val="%2."/>
      <w:legacy w:legacy="1" w:legacySpace="0" w:legacyIndent="216"/>
      <w:lvlJc w:val="left"/>
      <w:pPr>
        <w:ind w:left="432" w:hanging="216"/>
      </w:pPr>
      <w:rPr>
        <w:rFonts w:ascii="Times New Roman" w:hAnsi="Times New Roman" w:cs="Times New Roman" w:hint="default"/>
      </w:rPr>
    </w:lvl>
    <w:lvl w:ilvl="2" w:tentative="1">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tentative="1">
      <w:start w:val="1"/>
      <w:numFmt w:val="lowerRoman"/>
      <w:lvlText w:val="%5."/>
      <w:legacy w:legacy="1" w:legacySpace="0" w:legacyIndent="216"/>
      <w:lvlJc w:val="left"/>
      <w:pPr>
        <w:ind w:left="1080" w:hanging="216"/>
      </w:pPr>
      <w:rPr>
        <w:rFonts w:ascii="Times New Roman" w:hAnsi="Times New Roman" w:cs="Times New Roman" w:hint="default"/>
      </w:rPr>
    </w:lvl>
    <w:lvl w:ilvl="5" w:tentative="1">
      <w:start w:val="1"/>
      <w:numFmt w:val="decimal"/>
      <w:lvlText w:val="%6)"/>
      <w:legacy w:legacy="1" w:legacySpace="0" w:legacyIndent="216"/>
      <w:lvlJc w:val="left"/>
      <w:pPr>
        <w:ind w:left="1296" w:hanging="216"/>
      </w:pPr>
      <w:rPr>
        <w:rFonts w:ascii="Times New Roman" w:hAnsi="Times New Roman" w:cs="Times New Roman" w:hint="default"/>
      </w:rPr>
    </w:lvl>
    <w:lvl w:ilvl="6" w:tentative="1">
      <w:start w:val="1"/>
      <w:numFmt w:val="lowerLetter"/>
      <w:lvlText w:val="%7)"/>
      <w:legacy w:legacy="1" w:legacySpace="0" w:legacyIndent="216"/>
      <w:lvlJc w:val="left"/>
      <w:pPr>
        <w:ind w:left="1512" w:hanging="216"/>
      </w:pPr>
      <w:rPr>
        <w:rFonts w:ascii="Times New Roman" w:hAnsi="Times New Roman" w:cs="Times New Roman" w:hint="default"/>
      </w:rPr>
    </w:lvl>
    <w:lvl w:ilvl="7" w:tentative="1">
      <w:start w:val="1"/>
      <w:numFmt w:val="lowerRoman"/>
      <w:lvlText w:val="%8)"/>
      <w:legacy w:legacy="1" w:legacySpace="0" w:legacyIndent="216"/>
      <w:lvlJc w:val="left"/>
      <w:pPr>
        <w:ind w:left="1728" w:hanging="216"/>
      </w:pPr>
      <w:rPr>
        <w:rFonts w:ascii="Times New Roman" w:hAnsi="Times New Roman" w:cs="Times New Roman" w:hint="default"/>
      </w:rPr>
    </w:lvl>
    <w:lvl w:ilvl="8" w:tentative="1">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1FC62E74"/>
    <w:multiLevelType w:val="multilevel"/>
    <w:tmpl w:val="1FC62E74"/>
    <w:lvl w:ilvl="0">
      <w:start w:val="4"/>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B89"/>
    <w:rsid w:val="00000073"/>
    <w:rsid w:val="00000103"/>
    <w:rsid w:val="00001970"/>
    <w:rsid w:val="000027BE"/>
    <w:rsid w:val="00002837"/>
    <w:rsid w:val="00003244"/>
    <w:rsid w:val="00003D5E"/>
    <w:rsid w:val="000044B4"/>
    <w:rsid w:val="000044CA"/>
    <w:rsid w:val="0000524C"/>
    <w:rsid w:val="0000553D"/>
    <w:rsid w:val="00005D5C"/>
    <w:rsid w:val="00007479"/>
    <w:rsid w:val="0000785C"/>
    <w:rsid w:val="00007B45"/>
    <w:rsid w:val="00007FA8"/>
    <w:rsid w:val="00010120"/>
    <w:rsid w:val="000109BC"/>
    <w:rsid w:val="00010CBE"/>
    <w:rsid w:val="00010E0E"/>
    <w:rsid w:val="0001113A"/>
    <w:rsid w:val="00011D6D"/>
    <w:rsid w:val="000121D6"/>
    <w:rsid w:val="00013270"/>
    <w:rsid w:val="00013585"/>
    <w:rsid w:val="00015BFF"/>
    <w:rsid w:val="00016154"/>
    <w:rsid w:val="00016736"/>
    <w:rsid w:val="00016761"/>
    <w:rsid w:val="000168CF"/>
    <w:rsid w:val="00016D1E"/>
    <w:rsid w:val="00016EC1"/>
    <w:rsid w:val="000204EE"/>
    <w:rsid w:val="000208A1"/>
    <w:rsid w:val="000218B9"/>
    <w:rsid w:val="00021DE6"/>
    <w:rsid w:val="0002213E"/>
    <w:rsid w:val="000222E2"/>
    <w:rsid w:val="000224A1"/>
    <w:rsid w:val="00024291"/>
    <w:rsid w:val="0002500D"/>
    <w:rsid w:val="0002558E"/>
    <w:rsid w:val="00025920"/>
    <w:rsid w:val="00025E30"/>
    <w:rsid w:val="00026765"/>
    <w:rsid w:val="00026D31"/>
    <w:rsid w:val="00027200"/>
    <w:rsid w:val="00027B0D"/>
    <w:rsid w:val="00030B53"/>
    <w:rsid w:val="00032796"/>
    <w:rsid w:val="00033272"/>
    <w:rsid w:val="0003387A"/>
    <w:rsid w:val="00034F4A"/>
    <w:rsid w:val="0003595A"/>
    <w:rsid w:val="00036907"/>
    <w:rsid w:val="00040433"/>
    <w:rsid w:val="00040764"/>
    <w:rsid w:val="00040D49"/>
    <w:rsid w:val="00041080"/>
    <w:rsid w:val="000416FE"/>
    <w:rsid w:val="000419A9"/>
    <w:rsid w:val="0004230E"/>
    <w:rsid w:val="00043165"/>
    <w:rsid w:val="00043EE8"/>
    <w:rsid w:val="0004468F"/>
    <w:rsid w:val="00044DFB"/>
    <w:rsid w:val="0004501A"/>
    <w:rsid w:val="0004562D"/>
    <w:rsid w:val="00045F5F"/>
    <w:rsid w:val="00046707"/>
    <w:rsid w:val="00046B91"/>
    <w:rsid w:val="00047428"/>
    <w:rsid w:val="000477FE"/>
    <w:rsid w:val="00050174"/>
    <w:rsid w:val="00050672"/>
    <w:rsid w:val="000509AB"/>
    <w:rsid w:val="000511D3"/>
    <w:rsid w:val="000514A9"/>
    <w:rsid w:val="0005172F"/>
    <w:rsid w:val="000523BA"/>
    <w:rsid w:val="00052A33"/>
    <w:rsid w:val="00053BB8"/>
    <w:rsid w:val="00054340"/>
    <w:rsid w:val="00055174"/>
    <w:rsid w:val="00055C59"/>
    <w:rsid w:val="00055ECD"/>
    <w:rsid w:val="00056101"/>
    <w:rsid w:val="00056219"/>
    <w:rsid w:val="00056B9E"/>
    <w:rsid w:val="000570BF"/>
    <w:rsid w:val="000573D4"/>
    <w:rsid w:val="000574E7"/>
    <w:rsid w:val="00057D01"/>
    <w:rsid w:val="00060F89"/>
    <w:rsid w:val="0006142C"/>
    <w:rsid w:val="000628CD"/>
    <w:rsid w:val="00062B42"/>
    <w:rsid w:val="00062C7B"/>
    <w:rsid w:val="00063545"/>
    <w:rsid w:val="000635EB"/>
    <w:rsid w:val="00063AF0"/>
    <w:rsid w:val="00063D4F"/>
    <w:rsid w:val="000643E1"/>
    <w:rsid w:val="000648F5"/>
    <w:rsid w:val="00064920"/>
    <w:rsid w:val="00064B19"/>
    <w:rsid w:val="00064E9B"/>
    <w:rsid w:val="00064EB7"/>
    <w:rsid w:val="000650B2"/>
    <w:rsid w:val="00066099"/>
    <w:rsid w:val="000661A2"/>
    <w:rsid w:val="000662AC"/>
    <w:rsid w:val="000668E1"/>
    <w:rsid w:val="00067329"/>
    <w:rsid w:val="00067F9C"/>
    <w:rsid w:val="000701B0"/>
    <w:rsid w:val="00070D5B"/>
    <w:rsid w:val="00071083"/>
    <w:rsid w:val="000722FF"/>
    <w:rsid w:val="0007295B"/>
    <w:rsid w:val="00072C17"/>
    <w:rsid w:val="0007429A"/>
    <w:rsid w:val="0007515C"/>
    <w:rsid w:val="000754E6"/>
    <w:rsid w:val="0007719F"/>
    <w:rsid w:val="00077697"/>
    <w:rsid w:val="000778BE"/>
    <w:rsid w:val="00077BA0"/>
    <w:rsid w:val="0008167E"/>
    <w:rsid w:val="00082210"/>
    <w:rsid w:val="000823BE"/>
    <w:rsid w:val="000825A7"/>
    <w:rsid w:val="00083183"/>
    <w:rsid w:val="00083720"/>
    <w:rsid w:val="00083FE2"/>
    <w:rsid w:val="000854C5"/>
    <w:rsid w:val="000858E9"/>
    <w:rsid w:val="00086D7E"/>
    <w:rsid w:val="00087576"/>
    <w:rsid w:val="00090435"/>
    <w:rsid w:val="00090B9B"/>
    <w:rsid w:val="00090EDE"/>
    <w:rsid w:val="00091633"/>
    <w:rsid w:val="000919E9"/>
    <w:rsid w:val="00091C79"/>
    <w:rsid w:val="0009202F"/>
    <w:rsid w:val="00092CC2"/>
    <w:rsid w:val="00093529"/>
    <w:rsid w:val="000937F2"/>
    <w:rsid w:val="000939E3"/>
    <w:rsid w:val="00093CD9"/>
    <w:rsid w:val="00093DD1"/>
    <w:rsid w:val="00094032"/>
    <w:rsid w:val="00094D1F"/>
    <w:rsid w:val="00094EB9"/>
    <w:rsid w:val="0009560D"/>
    <w:rsid w:val="00095D36"/>
    <w:rsid w:val="00095F30"/>
    <w:rsid w:val="0009699E"/>
    <w:rsid w:val="000A0643"/>
    <w:rsid w:val="000A0C2D"/>
    <w:rsid w:val="000A0F64"/>
    <w:rsid w:val="000A1163"/>
    <w:rsid w:val="000A1261"/>
    <w:rsid w:val="000A1B0E"/>
    <w:rsid w:val="000A2589"/>
    <w:rsid w:val="000A3521"/>
    <w:rsid w:val="000A3A71"/>
    <w:rsid w:val="000A490F"/>
    <w:rsid w:val="000A530B"/>
    <w:rsid w:val="000A536C"/>
    <w:rsid w:val="000A5BEB"/>
    <w:rsid w:val="000A5D5B"/>
    <w:rsid w:val="000A5F65"/>
    <w:rsid w:val="000A6AD7"/>
    <w:rsid w:val="000A6BAF"/>
    <w:rsid w:val="000A75A8"/>
    <w:rsid w:val="000B0016"/>
    <w:rsid w:val="000B0110"/>
    <w:rsid w:val="000B06D5"/>
    <w:rsid w:val="000B194A"/>
    <w:rsid w:val="000B2729"/>
    <w:rsid w:val="000B2849"/>
    <w:rsid w:val="000B3C4E"/>
    <w:rsid w:val="000B3F44"/>
    <w:rsid w:val="000B442F"/>
    <w:rsid w:val="000B4660"/>
    <w:rsid w:val="000B53CE"/>
    <w:rsid w:val="000B5C5F"/>
    <w:rsid w:val="000B75DF"/>
    <w:rsid w:val="000C002C"/>
    <w:rsid w:val="000C00CE"/>
    <w:rsid w:val="000C024C"/>
    <w:rsid w:val="000C10B6"/>
    <w:rsid w:val="000C1250"/>
    <w:rsid w:val="000C1925"/>
    <w:rsid w:val="000C2F82"/>
    <w:rsid w:val="000C3435"/>
    <w:rsid w:val="000C420D"/>
    <w:rsid w:val="000C427E"/>
    <w:rsid w:val="000C47D9"/>
    <w:rsid w:val="000C4C98"/>
    <w:rsid w:val="000C4F48"/>
    <w:rsid w:val="000C52EC"/>
    <w:rsid w:val="000C604F"/>
    <w:rsid w:val="000C700E"/>
    <w:rsid w:val="000C7238"/>
    <w:rsid w:val="000D17D8"/>
    <w:rsid w:val="000D2E2B"/>
    <w:rsid w:val="000D3628"/>
    <w:rsid w:val="000D3F49"/>
    <w:rsid w:val="000D53D2"/>
    <w:rsid w:val="000D5F97"/>
    <w:rsid w:val="000D6368"/>
    <w:rsid w:val="000D7FB2"/>
    <w:rsid w:val="000D7FEA"/>
    <w:rsid w:val="000E0590"/>
    <w:rsid w:val="000E06EA"/>
    <w:rsid w:val="000E081D"/>
    <w:rsid w:val="000E0A65"/>
    <w:rsid w:val="000E1018"/>
    <w:rsid w:val="000E2BD3"/>
    <w:rsid w:val="000E5877"/>
    <w:rsid w:val="000E5A1B"/>
    <w:rsid w:val="000E62DF"/>
    <w:rsid w:val="000E62F0"/>
    <w:rsid w:val="000E7001"/>
    <w:rsid w:val="000E7142"/>
    <w:rsid w:val="000E7EA8"/>
    <w:rsid w:val="000F0442"/>
    <w:rsid w:val="000F04F3"/>
    <w:rsid w:val="000F082E"/>
    <w:rsid w:val="000F105A"/>
    <w:rsid w:val="000F17DD"/>
    <w:rsid w:val="000F1F20"/>
    <w:rsid w:val="000F286F"/>
    <w:rsid w:val="000F2E80"/>
    <w:rsid w:val="000F2F7A"/>
    <w:rsid w:val="000F353D"/>
    <w:rsid w:val="000F3DE4"/>
    <w:rsid w:val="000F3DF5"/>
    <w:rsid w:val="000F65B0"/>
    <w:rsid w:val="000F6A40"/>
    <w:rsid w:val="000F717D"/>
    <w:rsid w:val="000F786B"/>
    <w:rsid w:val="001000DE"/>
    <w:rsid w:val="00101C82"/>
    <w:rsid w:val="001020D2"/>
    <w:rsid w:val="00102B89"/>
    <w:rsid w:val="00103667"/>
    <w:rsid w:val="0010383F"/>
    <w:rsid w:val="00104225"/>
    <w:rsid w:val="00104665"/>
    <w:rsid w:val="001055AB"/>
    <w:rsid w:val="0010582B"/>
    <w:rsid w:val="00105D65"/>
    <w:rsid w:val="00106709"/>
    <w:rsid w:val="00106E4A"/>
    <w:rsid w:val="0010712D"/>
    <w:rsid w:val="00107692"/>
    <w:rsid w:val="001077C9"/>
    <w:rsid w:val="00110C6C"/>
    <w:rsid w:val="00110CA5"/>
    <w:rsid w:val="00110DF7"/>
    <w:rsid w:val="00110E57"/>
    <w:rsid w:val="0011104A"/>
    <w:rsid w:val="0011155A"/>
    <w:rsid w:val="001117D4"/>
    <w:rsid w:val="00112AE9"/>
    <w:rsid w:val="001132FE"/>
    <w:rsid w:val="00113647"/>
    <w:rsid w:val="00114225"/>
    <w:rsid w:val="0011557B"/>
    <w:rsid w:val="0011590A"/>
    <w:rsid w:val="001171B9"/>
    <w:rsid w:val="001174F1"/>
    <w:rsid w:val="00117776"/>
    <w:rsid w:val="001204D0"/>
    <w:rsid w:val="001209EC"/>
    <w:rsid w:val="00120AB3"/>
    <w:rsid w:val="00120DD4"/>
    <w:rsid w:val="00121497"/>
    <w:rsid w:val="00121C5A"/>
    <w:rsid w:val="0012214B"/>
    <w:rsid w:val="00124101"/>
    <w:rsid w:val="00125545"/>
    <w:rsid w:val="001257C4"/>
    <w:rsid w:val="001257E1"/>
    <w:rsid w:val="0012610C"/>
    <w:rsid w:val="00126644"/>
    <w:rsid w:val="00126938"/>
    <w:rsid w:val="00126F65"/>
    <w:rsid w:val="00127940"/>
    <w:rsid w:val="00131AE5"/>
    <w:rsid w:val="0013543F"/>
    <w:rsid w:val="00135817"/>
    <w:rsid w:val="0013609E"/>
    <w:rsid w:val="001415A7"/>
    <w:rsid w:val="00142726"/>
    <w:rsid w:val="00142848"/>
    <w:rsid w:val="001438DE"/>
    <w:rsid w:val="00144477"/>
    <w:rsid w:val="00144960"/>
    <w:rsid w:val="00144E12"/>
    <w:rsid w:val="001466E2"/>
    <w:rsid w:val="00147698"/>
    <w:rsid w:val="001507D9"/>
    <w:rsid w:val="001512B3"/>
    <w:rsid w:val="00152C0A"/>
    <w:rsid w:val="0015350D"/>
    <w:rsid w:val="00153DFB"/>
    <w:rsid w:val="001542E6"/>
    <w:rsid w:val="00154845"/>
    <w:rsid w:val="00156991"/>
    <w:rsid w:val="00156ACF"/>
    <w:rsid w:val="00157448"/>
    <w:rsid w:val="0015754A"/>
    <w:rsid w:val="00157588"/>
    <w:rsid w:val="00157B47"/>
    <w:rsid w:val="0016007A"/>
    <w:rsid w:val="00160082"/>
    <w:rsid w:val="00160D36"/>
    <w:rsid w:val="00160EB2"/>
    <w:rsid w:val="00161908"/>
    <w:rsid w:val="001644E0"/>
    <w:rsid w:val="00165074"/>
    <w:rsid w:val="00165152"/>
    <w:rsid w:val="00165178"/>
    <w:rsid w:val="00166A7C"/>
    <w:rsid w:val="00166B51"/>
    <w:rsid w:val="00167656"/>
    <w:rsid w:val="001677C8"/>
    <w:rsid w:val="001679C5"/>
    <w:rsid w:val="00170C1E"/>
    <w:rsid w:val="001712A0"/>
    <w:rsid w:val="00171A94"/>
    <w:rsid w:val="00172B63"/>
    <w:rsid w:val="00172FFB"/>
    <w:rsid w:val="00173D5B"/>
    <w:rsid w:val="00173FF2"/>
    <w:rsid w:val="00174162"/>
    <w:rsid w:val="00174363"/>
    <w:rsid w:val="00174598"/>
    <w:rsid w:val="00174725"/>
    <w:rsid w:val="00174EF7"/>
    <w:rsid w:val="001770C0"/>
    <w:rsid w:val="001777F4"/>
    <w:rsid w:val="001778BB"/>
    <w:rsid w:val="00180F48"/>
    <w:rsid w:val="001826FC"/>
    <w:rsid w:val="001828D3"/>
    <w:rsid w:val="001829E6"/>
    <w:rsid w:val="00183623"/>
    <w:rsid w:val="00183693"/>
    <w:rsid w:val="00183AE9"/>
    <w:rsid w:val="001854E9"/>
    <w:rsid w:val="001857B9"/>
    <w:rsid w:val="00185C74"/>
    <w:rsid w:val="0018759A"/>
    <w:rsid w:val="0019048B"/>
    <w:rsid w:val="00190D68"/>
    <w:rsid w:val="00190EF3"/>
    <w:rsid w:val="0019131E"/>
    <w:rsid w:val="001916A2"/>
    <w:rsid w:val="00192AA3"/>
    <w:rsid w:val="00192E35"/>
    <w:rsid w:val="0019413C"/>
    <w:rsid w:val="00195672"/>
    <w:rsid w:val="00195771"/>
    <w:rsid w:val="001959F3"/>
    <w:rsid w:val="00195E62"/>
    <w:rsid w:val="00196DD4"/>
    <w:rsid w:val="00197694"/>
    <w:rsid w:val="001976BE"/>
    <w:rsid w:val="001A02F8"/>
    <w:rsid w:val="001A0D1B"/>
    <w:rsid w:val="001A3906"/>
    <w:rsid w:val="001A4919"/>
    <w:rsid w:val="001A5265"/>
    <w:rsid w:val="001A53BC"/>
    <w:rsid w:val="001A557B"/>
    <w:rsid w:val="001A5601"/>
    <w:rsid w:val="001A59C7"/>
    <w:rsid w:val="001A5AF6"/>
    <w:rsid w:val="001A5ED4"/>
    <w:rsid w:val="001A62E0"/>
    <w:rsid w:val="001A67A4"/>
    <w:rsid w:val="001A7706"/>
    <w:rsid w:val="001A7CA3"/>
    <w:rsid w:val="001B0B93"/>
    <w:rsid w:val="001B0D90"/>
    <w:rsid w:val="001B3B04"/>
    <w:rsid w:val="001B3E3E"/>
    <w:rsid w:val="001B4421"/>
    <w:rsid w:val="001B4C0D"/>
    <w:rsid w:val="001B4E15"/>
    <w:rsid w:val="001B5209"/>
    <w:rsid w:val="001B604F"/>
    <w:rsid w:val="001B667A"/>
    <w:rsid w:val="001B697D"/>
    <w:rsid w:val="001B6B3A"/>
    <w:rsid w:val="001B7727"/>
    <w:rsid w:val="001B7A02"/>
    <w:rsid w:val="001C187D"/>
    <w:rsid w:val="001C232E"/>
    <w:rsid w:val="001C2E9A"/>
    <w:rsid w:val="001C306A"/>
    <w:rsid w:val="001C3D73"/>
    <w:rsid w:val="001C4561"/>
    <w:rsid w:val="001C4F8C"/>
    <w:rsid w:val="001C51B3"/>
    <w:rsid w:val="001C52A7"/>
    <w:rsid w:val="001C5736"/>
    <w:rsid w:val="001C59D0"/>
    <w:rsid w:val="001C5ADC"/>
    <w:rsid w:val="001C6611"/>
    <w:rsid w:val="001C6F68"/>
    <w:rsid w:val="001C7284"/>
    <w:rsid w:val="001C77EF"/>
    <w:rsid w:val="001C7A4B"/>
    <w:rsid w:val="001C7BFA"/>
    <w:rsid w:val="001D0810"/>
    <w:rsid w:val="001D0BDE"/>
    <w:rsid w:val="001D100F"/>
    <w:rsid w:val="001D1111"/>
    <w:rsid w:val="001D128D"/>
    <w:rsid w:val="001D174E"/>
    <w:rsid w:val="001D1A74"/>
    <w:rsid w:val="001D23DA"/>
    <w:rsid w:val="001D2733"/>
    <w:rsid w:val="001D2CF8"/>
    <w:rsid w:val="001D4BB6"/>
    <w:rsid w:val="001D5487"/>
    <w:rsid w:val="001D58EE"/>
    <w:rsid w:val="001D65B0"/>
    <w:rsid w:val="001D66C1"/>
    <w:rsid w:val="001D6E6E"/>
    <w:rsid w:val="001D7524"/>
    <w:rsid w:val="001D7DC0"/>
    <w:rsid w:val="001D7EFC"/>
    <w:rsid w:val="001E0097"/>
    <w:rsid w:val="001E03AF"/>
    <w:rsid w:val="001E03C3"/>
    <w:rsid w:val="001E1099"/>
    <w:rsid w:val="001E1167"/>
    <w:rsid w:val="001E1DE9"/>
    <w:rsid w:val="001E232D"/>
    <w:rsid w:val="001E330F"/>
    <w:rsid w:val="001E4E1C"/>
    <w:rsid w:val="001E538C"/>
    <w:rsid w:val="001E645E"/>
    <w:rsid w:val="001E7E2C"/>
    <w:rsid w:val="001F00F7"/>
    <w:rsid w:val="001F0FF0"/>
    <w:rsid w:val="001F2781"/>
    <w:rsid w:val="001F28DD"/>
    <w:rsid w:val="001F30C2"/>
    <w:rsid w:val="001F3C6B"/>
    <w:rsid w:val="001F41E8"/>
    <w:rsid w:val="001F45AE"/>
    <w:rsid w:val="001F64DC"/>
    <w:rsid w:val="001F660E"/>
    <w:rsid w:val="001F67D8"/>
    <w:rsid w:val="001F6927"/>
    <w:rsid w:val="001F70EE"/>
    <w:rsid w:val="001F7131"/>
    <w:rsid w:val="0020048B"/>
    <w:rsid w:val="002004EC"/>
    <w:rsid w:val="00200924"/>
    <w:rsid w:val="00200EB9"/>
    <w:rsid w:val="0020185C"/>
    <w:rsid w:val="00201983"/>
    <w:rsid w:val="00202A16"/>
    <w:rsid w:val="002032C3"/>
    <w:rsid w:val="00203AB4"/>
    <w:rsid w:val="002048E3"/>
    <w:rsid w:val="00204A5E"/>
    <w:rsid w:val="00205DB8"/>
    <w:rsid w:val="002062D4"/>
    <w:rsid w:val="002063EA"/>
    <w:rsid w:val="002068FC"/>
    <w:rsid w:val="00207009"/>
    <w:rsid w:val="00207852"/>
    <w:rsid w:val="00207B82"/>
    <w:rsid w:val="00207D6C"/>
    <w:rsid w:val="002100C7"/>
    <w:rsid w:val="002104DB"/>
    <w:rsid w:val="0021053B"/>
    <w:rsid w:val="00210C59"/>
    <w:rsid w:val="002116D7"/>
    <w:rsid w:val="002121D1"/>
    <w:rsid w:val="00212309"/>
    <w:rsid w:val="00212E27"/>
    <w:rsid w:val="0021399C"/>
    <w:rsid w:val="00214B02"/>
    <w:rsid w:val="00215F50"/>
    <w:rsid w:val="002166BE"/>
    <w:rsid w:val="002178A9"/>
    <w:rsid w:val="00217AE7"/>
    <w:rsid w:val="00220D42"/>
    <w:rsid w:val="00221961"/>
    <w:rsid w:val="00221DD4"/>
    <w:rsid w:val="0022268F"/>
    <w:rsid w:val="002229F9"/>
    <w:rsid w:val="00223053"/>
    <w:rsid w:val="0022344F"/>
    <w:rsid w:val="0022395D"/>
    <w:rsid w:val="00224153"/>
    <w:rsid w:val="00224A8F"/>
    <w:rsid w:val="00224BE8"/>
    <w:rsid w:val="00225D8C"/>
    <w:rsid w:val="00226122"/>
    <w:rsid w:val="0022679E"/>
    <w:rsid w:val="00227650"/>
    <w:rsid w:val="0023087B"/>
    <w:rsid w:val="002316ED"/>
    <w:rsid w:val="00231F25"/>
    <w:rsid w:val="00232BD5"/>
    <w:rsid w:val="0023556C"/>
    <w:rsid w:val="00235B37"/>
    <w:rsid w:val="00236958"/>
    <w:rsid w:val="00236E46"/>
    <w:rsid w:val="00237D08"/>
    <w:rsid w:val="0024053C"/>
    <w:rsid w:val="00241C88"/>
    <w:rsid w:val="00241E11"/>
    <w:rsid w:val="00241E86"/>
    <w:rsid w:val="002425A8"/>
    <w:rsid w:val="00242817"/>
    <w:rsid w:val="00242BA2"/>
    <w:rsid w:val="002433FD"/>
    <w:rsid w:val="00243F09"/>
    <w:rsid w:val="00244359"/>
    <w:rsid w:val="00244AB3"/>
    <w:rsid w:val="002453B0"/>
    <w:rsid w:val="00246285"/>
    <w:rsid w:val="0024719A"/>
    <w:rsid w:val="00247736"/>
    <w:rsid w:val="002509C3"/>
    <w:rsid w:val="00250E41"/>
    <w:rsid w:val="00250F6C"/>
    <w:rsid w:val="00251097"/>
    <w:rsid w:val="002519D5"/>
    <w:rsid w:val="00251D33"/>
    <w:rsid w:val="00251D6C"/>
    <w:rsid w:val="00251F4F"/>
    <w:rsid w:val="00252E6C"/>
    <w:rsid w:val="00253066"/>
    <w:rsid w:val="00254586"/>
    <w:rsid w:val="002547EE"/>
    <w:rsid w:val="00254AD1"/>
    <w:rsid w:val="00257309"/>
    <w:rsid w:val="0025779E"/>
    <w:rsid w:val="0026115F"/>
    <w:rsid w:val="0026266E"/>
    <w:rsid w:val="0026319D"/>
    <w:rsid w:val="002642AD"/>
    <w:rsid w:val="00264B21"/>
    <w:rsid w:val="0026532E"/>
    <w:rsid w:val="0026566C"/>
    <w:rsid w:val="0026678E"/>
    <w:rsid w:val="002669F5"/>
    <w:rsid w:val="00267253"/>
    <w:rsid w:val="00267D30"/>
    <w:rsid w:val="0027101A"/>
    <w:rsid w:val="0027150C"/>
    <w:rsid w:val="002721EE"/>
    <w:rsid w:val="00272F54"/>
    <w:rsid w:val="00273D97"/>
    <w:rsid w:val="00274826"/>
    <w:rsid w:val="00274BCB"/>
    <w:rsid w:val="00274C60"/>
    <w:rsid w:val="00275483"/>
    <w:rsid w:val="002769FF"/>
    <w:rsid w:val="00277867"/>
    <w:rsid w:val="00277D1F"/>
    <w:rsid w:val="00280650"/>
    <w:rsid w:val="0028239D"/>
    <w:rsid w:val="00282A22"/>
    <w:rsid w:val="00283110"/>
    <w:rsid w:val="00283BBF"/>
    <w:rsid w:val="00283F25"/>
    <w:rsid w:val="00284881"/>
    <w:rsid w:val="002856E5"/>
    <w:rsid w:val="00285C45"/>
    <w:rsid w:val="002868E8"/>
    <w:rsid w:val="00287072"/>
    <w:rsid w:val="00287638"/>
    <w:rsid w:val="0028783B"/>
    <w:rsid w:val="00290A12"/>
    <w:rsid w:val="00290FC9"/>
    <w:rsid w:val="002910CD"/>
    <w:rsid w:val="002922E8"/>
    <w:rsid w:val="0029275C"/>
    <w:rsid w:val="002929A8"/>
    <w:rsid w:val="00292CC0"/>
    <w:rsid w:val="00292E53"/>
    <w:rsid w:val="00293B48"/>
    <w:rsid w:val="00294D90"/>
    <w:rsid w:val="00296CE3"/>
    <w:rsid w:val="00296DA4"/>
    <w:rsid w:val="002970CA"/>
    <w:rsid w:val="002979EC"/>
    <w:rsid w:val="002A0AFC"/>
    <w:rsid w:val="002A0DC5"/>
    <w:rsid w:val="002A0E35"/>
    <w:rsid w:val="002A110C"/>
    <w:rsid w:val="002A127A"/>
    <w:rsid w:val="002A12F7"/>
    <w:rsid w:val="002A247F"/>
    <w:rsid w:val="002A3522"/>
    <w:rsid w:val="002A37AF"/>
    <w:rsid w:val="002A3B1B"/>
    <w:rsid w:val="002A457A"/>
    <w:rsid w:val="002A4744"/>
    <w:rsid w:val="002A5005"/>
    <w:rsid w:val="002A6393"/>
    <w:rsid w:val="002A6D5A"/>
    <w:rsid w:val="002A6FD4"/>
    <w:rsid w:val="002A704D"/>
    <w:rsid w:val="002A71E5"/>
    <w:rsid w:val="002A7C5F"/>
    <w:rsid w:val="002B0935"/>
    <w:rsid w:val="002B0976"/>
    <w:rsid w:val="002B0A94"/>
    <w:rsid w:val="002B0EA5"/>
    <w:rsid w:val="002B1C97"/>
    <w:rsid w:val="002B3869"/>
    <w:rsid w:val="002B41F0"/>
    <w:rsid w:val="002B60D4"/>
    <w:rsid w:val="002B7B9F"/>
    <w:rsid w:val="002C0747"/>
    <w:rsid w:val="002C075E"/>
    <w:rsid w:val="002C0AAD"/>
    <w:rsid w:val="002C2F08"/>
    <w:rsid w:val="002C4EAB"/>
    <w:rsid w:val="002C6282"/>
    <w:rsid w:val="002C63B5"/>
    <w:rsid w:val="002C7B00"/>
    <w:rsid w:val="002C7C58"/>
    <w:rsid w:val="002D127D"/>
    <w:rsid w:val="002D2B89"/>
    <w:rsid w:val="002D3564"/>
    <w:rsid w:val="002D440D"/>
    <w:rsid w:val="002D474E"/>
    <w:rsid w:val="002D48E9"/>
    <w:rsid w:val="002D4DDE"/>
    <w:rsid w:val="002D54B2"/>
    <w:rsid w:val="002D587F"/>
    <w:rsid w:val="002D6499"/>
    <w:rsid w:val="002D687D"/>
    <w:rsid w:val="002D6D49"/>
    <w:rsid w:val="002D6E10"/>
    <w:rsid w:val="002D7A6E"/>
    <w:rsid w:val="002E2242"/>
    <w:rsid w:val="002E24CE"/>
    <w:rsid w:val="002E25AA"/>
    <w:rsid w:val="002E3349"/>
    <w:rsid w:val="002E3A71"/>
    <w:rsid w:val="002E3E9B"/>
    <w:rsid w:val="002E405C"/>
    <w:rsid w:val="002E43FF"/>
    <w:rsid w:val="002E471B"/>
    <w:rsid w:val="002E5EC4"/>
    <w:rsid w:val="002E679D"/>
    <w:rsid w:val="002E70AB"/>
    <w:rsid w:val="002E7E6E"/>
    <w:rsid w:val="002F006B"/>
    <w:rsid w:val="002F1556"/>
    <w:rsid w:val="002F19CF"/>
    <w:rsid w:val="002F1BE4"/>
    <w:rsid w:val="002F1D4F"/>
    <w:rsid w:val="002F2253"/>
    <w:rsid w:val="002F2280"/>
    <w:rsid w:val="002F256C"/>
    <w:rsid w:val="002F2A84"/>
    <w:rsid w:val="002F355D"/>
    <w:rsid w:val="002F3FA3"/>
    <w:rsid w:val="002F4035"/>
    <w:rsid w:val="002F46A6"/>
    <w:rsid w:val="002F47E7"/>
    <w:rsid w:val="002F52CB"/>
    <w:rsid w:val="002F64C1"/>
    <w:rsid w:val="002F6E3B"/>
    <w:rsid w:val="002F6ED8"/>
    <w:rsid w:val="00300080"/>
    <w:rsid w:val="0030015F"/>
    <w:rsid w:val="00300168"/>
    <w:rsid w:val="00300DF4"/>
    <w:rsid w:val="00302330"/>
    <w:rsid w:val="003023F0"/>
    <w:rsid w:val="003027F6"/>
    <w:rsid w:val="0030350E"/>
    <w:rsid w:val="003036BE"/>
    <w:rsid w:val="00303B08"/>
    <w:rsid w:val="00303F7C"/>
    <w:rsid w:val="00304B6C"/>
    <w:rsid w:val="003055C9"/>
    <w:rsid w:val="00306086"/>
    <w:rsid w:val="00306100"/>
    <w:rsid w:val="00306563"/>
    <w:rsid w:val="00306841"/>
    <w:rsid w:val="00306B0E"/>
    <w:rsid w:val="00307190"/>
    <w:rsid w:val="00307374"/>
    <w:rsid w:val="003077D6"/>
    <w:rsid w:val="00307D65"/>
    <w:rsid w:val="00310798"/>
    <w:rsid w:val="00311CB0"/>
    <w:rsid w:val="00312184"/>
    <w:rsid w:val="00313C4C"/>
    <w:rsid w:val="00313D83"/>
    <w:rsid w:val="00314334"/>
    <w:rsid w:val="003143CC"/>
    <w:rsid w:val="0031485A"/>
    <w:rsid w:val="003155B7"/>
    <w:rsid w:val="00315D5A"/>
    <w:rsid w:val="003160C2"/>
    <w:rsid w:val="00316785"/>
    <w:rsid w:val="00316789"/>
    <w:rsid w:val="00316850"/>
    <w:rsid w:val="00317D0A"/>
    <w:rsid w:val="00320F00"/>
    <w:rsid w:val="003210C3"/>
    <w:rsid w:val="0032193C"/>
    <w:rsid w:val="00322082"/>
    <w:rsid w:val="00323C50"/>
    <w:rsid w:val="00325260"/>
    <w:rsid w:val="00326B5A"/>
    <w:rsid w:val="00327AE0"/>
    <w:rsid w:val="00327F6E"/>
    <w:rsid w:val="003302C0"/>
    <w:rsid w:val="00330313"/>
    <w:rsid w:val="00330644"/>
    <w:rsid w:val="0033091B"/>
    <w:rsid w:val="003310B6"/>
    <w:rsid w:val="0033160A"/>
    <w:rsid w:val="0033197C"/>
    <w:rsid w:val="003320B6"/>
    <w:rsid w:val="00332A7C"/>
    <w:rsid w:val="0033352B"/>
    <w:rsid w:val="003337D6"/>
    <w:rsid w:val="00333C2C"/>
    <w:rsid w:val="00333F7C"/>
    <w:rsid w:val="003349C6"/>
    <w:rsid w:val="003357BD"/>
    <w:rsid w:val="00336122"/>
    <w:rsid w:val="003405DC"/>
    <w:rsid w:val="0034060D"/>
    <w:rsid w:val="00341052"/>
    <w:rsid w:val="003414FD"/>
    <w:rsid w:val="0034163D"/>
    <w:rsid w:val="003419BC"/>
    <w:rsid w:val="00341D7F"/>
    <w:rsid w:val="00342368"/>
    <w:rsid w:val="00342867"/>
    <w:rsid w:val="00342ACE"/>
    <w:rsid w:val="00342BA0"/>
    <w:rsid w:val="00343167"/>
    <w:rsid w:val="00343C9A"/>
    <w:rsid w:val="003443AB"/>
    <w:rsid w:val="0034499F"/>
    <w:rsid w:val="00344C25"/>
    <w:rsid w:val="0034557F"/>
    <w:rsid w:val="003456CD"/>
    <w:rsid w:val="00346E0E"/>
    <w:rsid w:val="00347D75"/>
    <w:rsid w:val="003500C7"/>
    <w:rsid w:val="0035096A"/>
    <w:rsid w:val="00351F4B"/>
    <w:rsid w:val="00352969"/>
    <w:rsid w:val="00353148"/>
    <w:rsid w:val="003532B7"/>
    <w:rsid w:val="00353323"/>
    <w:rsid w:val="003539E8"/>
    <w:rsid w:val="00353C0B"/>
    <w:rsid w:val="0035474F"/>
    <w:rsid w:val="00354995"/>
    <w:rsid w:val="003559D1"/>
    <w:rsid w:val="0035607F"/>
    <w:rsid w:val="003561D8"/>
    <w:rsid w:val="0035623F"/>
    <w:rsid w:val="00356C90"/>
    <w:rsid w:val="00356DC4"/>
    <w:rsid w:val="00360AA5"/>
    <w:rsid w:val="00360AF5"/>
    <w:rsid w:val="00361A64"/>
    <w:rsid w:val="00362234"/>
    <w:rsid w:val="00363BDC"/>
    <w:rsid w:val="003640B6"/>
    <w:rsid w:val="00364400"/>
    <w:rsid w:val="00364446"/>
    <w:rsid w:val="003647D1"/>
    <w:rsid w:val="0036488C"/>
    <w:rsid w:val="003648D9"/>
    <w:rsid w:val="003667F9"/>
    <w:rsid w:val="00366B7A"/>
    <w:rsid w:val="00371500"/>
    <w:rsid w:val="003728AF"/>
    <w:rsid w:val="003733EE"/>
    <w:rsid w:val="00373EB0"/>
    <w:rsid w:val="003746B0"/>
    <w:rsid w:val="00374B94"/>
    <w:rsid w:val="003756BC"/>
    <w:rsid w:val="00376870"/>
    <w:rsid w:val="0037702E"/>
    <w:rsid w:val="00377446"/>
    <w:rsid w:val="0038029D"/>
    <w:rsid w:val="003807C0"/>
    <w:rsid w:val="003826C1"/>
    <w:rsid w:val="00382C67"/>
    <w:rsid w:val="00383230"/>
    <w:rsid w:val="0038397A"/>
    <w:rsid w:val="00383DEC"/>
    <w:rsid w:val="003841CC"/>
    <w:rsid w:val="003849AE"/>
    <w:rsid w:val="00384AB6"/>
    <w:rsid w:val="00385019"/>
    <w:rsid w:val="003853C1"/>
    <w:rsid w:val="00385E6F"/>
    <w:rsid w:val="00385EF3"/>
    <w:rsid w:val="00385F86"/>
    <w:rsid w:val="0038600D"/>
    <w:rsid w:val="0038633B"/>
    <w:rsid w:val="00386653"/>
    <w:rsid w:val="00387854"/>
    <w:rsid w:val="00387AE7"/>
    <w:rsid w:val="00390CFB"/>
    <w:rsid w:val="00390F74"/>
    <w:rsid w:val="00391B4A"/>
    <w:rsid w:val="00391E8A"/>
    <w:rsid w:val="00393968"/>
    <w:rsid w:val="00394B77"/>
    <w:rsid w:val="00395720"/>
    <w:rsid w:val="00395B62"/>
    <w:rsid w:val="00396463"/>
    <w:rsid w:val="00396C22"/>
    <w:rsid w:val="003A0431"/>
    <w:rsid w:val="003A1B6B"/>
    <w:rsid w:val="003A20DF"/>
    <w:rsid w:val="003A26FF"/>
    <w:rsid w:val="003A29F8"/>
    <w:rsid w:val="003A2E59"/>
    <w:rsid w:val="003A42B1"/>
    <w:rsid w:val="003A4BFA"/>
    <w:rsid w:val="003A4F22"/>
    <w:rsid w:val="003A4FEE"/>
    <w:rsid w:val="003A5A6E"/>
    <w:rsid w:val="003B09DA"/>
    <w:rsid w:val="003B0DBC"/>
    <w:rsid w:val="003B12B4"/>
    <w:rsid w:val="003B202D"/>
    <w:rsid w:val="003B2248"/>
    <w:rsid w:val="003B2B03"/>
    <w:rsid w:val="003B2F46"/>
    <w:rsid w:val="003B4B08"/>
    <w:rsid w:val="003B4D26"/>
    <w:rsid w:val="003B5591"/>
    <w:rsid w:val="003B5941"/>
    <w:rsid w:val="003B5AB8"/>
    <w:rsid w:val="003B6717"/>
    <w:rsid w:val="003B68B3"/>
    <w:rsid w:val="003B70CA"/>
    <w:rsid w:val="003B737A"/>
    <w:rsid w:val="003C01A8"/>
    <w:rsid w:val="003C0C74"/>
    <w:rsid w:val="003C3FCB"/>
    <w:rsid w:val="003C3FF6"/>
    <w:rsid w:val="003C4E81"/>
    <w:rsid w:val="003C4F33"/>
    <w:rsid w:val="003C5A6A"/>
    <w:rsid w:val="003C6833"/>
    <w:rsid w:val="003C6D10"/>
    <w:rsid w:val="003D07F8"/>
    <w:rsid w:val="003D0988"/>
    <w:rsid w:val="003D0B5F"/>
    <w:rsid w:val="003D0F15"/>
    <w:rsid w:val="003D1750"/>
    <w:rsid w:val="003D23B1"/>
    <w:rsid w:val="003D25D1"/>
    <w:rsid w:val="003D2BC3"/>
    <w:rsid w:val="003D2CCE"/>
    <w:rsid w:val="003D30CB"/>
    <w:rsid w:val="003D35BD"/>
    <w:rsid w:val="003D364A"/>
    <w:rsid w:val="003D5951"/>
    <w:rsid w:val="003D6468"/>
    <w:rsid w:val="003D6848"/>
    <w:rsid w:val="003D7FF4"/>
    <w:rsid w:val="003E05C2"/>
    <w:rsid w:val="003E0B76"/>
    <w:rsid w:val="003E1B69"/>
    <w:rsid w:val="003E1E13"/>
    <w:rsid w:val="003E34EC"/>
    <w:rsid w:val="003E396A"/>
    <w:rsid w:val="003E3DAE"/>
    <w:rsid w:val="003E3DF9"/>
    <w:rsid w:val="003E44A9"/>
    <w:rsid w:val="003E5954"/>
    <w:rsid w:val="003E5BF6"/>
    <w:rsid w:val="003E5D9A"/>
    <w:rsid w:val="003E65D5"/>
    <w:rsid w:val="003E673A"/>
    <w:rsid w:val="003F07B0"/>
    <w:rsid w:val="003F0F21"/>
    <w:rsid w:val="003F2732"/>
    <w:rsid w:val="003F2ACB"/>
    <w:rsid w:val="003F2DB6"/>
    <w:rsid w:val="003F3176"/>
    <w:rsid w:val="003F31B1"/>
    <w:rsid w:val="003F31E5"/>
    <w:rsid w:val="003F3743"/>
    <w:rsid w:val="003F4381"/>
    <w:rsid w:val="003F51D8"/>
    <w:rsid w:val="003F5D50"/>
    <w:rsid w:val="003F6134"/>
    <w:rsid w:val="003F631D"/>
    <w:rsid w:val="003F696D"/>
    <w:rsid w:val="003F79C1"/>
    <w:rsid w:val="0040014D"/>
    <w:rsid w:val="00400EF0"/>
    <w:rsid w:val="00400EFE"/>
    <w:rsid w:val="00400F0C"/>
    <w:rsid w:val="004012DD"/>
    <w:rsid w:val="00403228"/>
    <w:rsid w:val="004039DE"/>
    <w:rsid w:val="00403C75"/>
    <w:rsid w:val="004048E7"/>
    <w:rsid w:val="00405675"/>
    <w:rsid w:val="00406A14"/>
    <w:rsid w:val="00406AEC"/>
    <w:rsid w:val="00406FC0"/>
    <w:rsid w:val="004101AE"/>
    <w:rsid w:val="004128C4"/>
    <w:rsid w:val="0041296D"/>
    <w:rsid w:val="00412EC5"/>
    <w:rsid w:val="00413813"/>
    <w:rsid w:val="004146E8"/>
    <w:rsid w:val="00414BBA"/>
    <w:rsid w:val="00414C5C"/>
    <w:rsid w:val="00416875"/>
    <w:rsid w:val="0042031F"/>
    <w:rsid w:val="00420494"/>
    <w:rsid w:val="004204C3"/>
    <w:rsid w:val="00420C68"/>
    <w:rsid w:val="0042160F"/>
    <w:rsid w:val="00421885"/>
    <w:rsid w:val="00422232"/>
    <w:rsid w:val="00422BDF"/>
    <w:rsid w:val="00422C54"/>
    <w:rsid w:val="0042303F"/>
    <w:rsid w:val="00423286"/>
    <w:rsid w:val="004240D7"/>
    <w:rsid w:val="004242F7"/>
    <w:rsid w:val="0042483D"/>
    <w:rsid w:val="004254B1"/>
    <w:rsid w:val="00425584"/>
    <w:rsid w:val="0042565E"/>
    <w:rsid w:val="00425E61"/>
    <w:rsid w:val="00425EFC"/>
    <w:rsid w:val="00426CEA"/>
    <w:rsid w:val="004277F8"/>
    <w:rsid w:val="00427B4E"/>
    <w:rsid w:val="00427D98"/>
    <w:rsid w:val="00427FF8"/>
    <w:rsid w:val="0043111A"/>
    <w:rsid w:val="00431775"/>
    <w:rsid w:val="00432043"/>
    <w:rsid w:val="00432F2B"/>
    <w:rsid w:val="004334FE"/>
    <w:rsid w:val="004360A2"/>
    <w:rsid w:val="00436674"/>
    <w:rsid w:val="0043753A"/>
    <w:rsid w:val="00440241"/>
    <w:rsid w:val="00440BB5"/>
    <w:rsid w:val="00440C3D"/>
    <w:rsid w:val="004417A1"/>
    <w:rsid w:val="00441B65"/>
    <w:rsid w:val="00442336"/>
    <w:rsid w:val="004426F8"/>
    <w:rsid w:val="00442828"/>
    <w:rsid w:val="00442CF9"/>
    <w:rsid w:val="00443527"/>
    <w:rsid w:val="004442F2"/>
    <w:rsid w:val="00444E8E"/>
    <w:rsid w:val="004451AA"/>
    <w:rsid w:val="004455C9"/>
    <w:rsid w:val="00446978"/>
    <w:rsid w:val="004476DF"/>
    <w:rsid w:val="00450579"/>
    <w:rsid w:val="00451713"/>
    <w:rsid w:val="00453540"/>
    <w:rsid w:val="00453938"/>
    <w:rsid w:val="00453A11"/>
    <w:rsid w:val="00455144"/>
    <w:rsid w:val="004559CC"/>
    <w:rsid w:val="00455DA6"/>
    <w:rsid w:val="00456539"/>
    <w:rsid w:val="00457225"/>
    <w:rsid w:val="00457DEA"/>
    <w:rsid w:val="00457FBE"/>
    <w:rsid w:val="00460547"/>
    <w:rsid w:val="00460585"/>
    <w:rsid w:val="00460FF2"/>
    <w:rsid w:val="004610B4"/>
    <w:rsid w:val="004617A0"/>
    <w:rsid w:val="00461C94"/>
    <w:rsid w:val="0046233C"/>
    <w:rsid w:val="00462C5A"/>
    <w:rsid w:val="00462C72"/>
    <w:rsid w:val="004641CA"/>
    <w:rsid w:val="004643B1"/>
    <w:rsid w:val="004645C7"/>
    <w:rsid w:val="004653B2"/>
    <w:rsid w:val="004657D7"/>
    <w:rsid w:val="004662C4"/>
    <w:rsid w:val="00466723"/>
    <w:rsid w:val="00466940"/>
    <w:rsid w:val="00467932"/>
    <w:rsid w:val="00471905"/>
    <w:rsid w:val="00472393"/>
    <w:rsid w:val="00472D80"/>
    <w:rsid w:val="004738DF"/>
    <w:rsid w:val="00474078"/>
    <w:rsid w:val="0047759F"/>
    <w:rsid w:val="00477AAB"/>
    <w:rsid w:val="004809FD"/>
    <w:rsid w:val="004812D9"/>
    <w:rsid w:val="00481889"/>
    <w:rsid w:val="00481F76"/>
    <w:rsid w:val="00482C78"/>
    <w:rsid w:val="004831B3"/>
    <w:rsid w:val="0048339F"/>
    <w:rsid w:val="00483948"/>
    <w:rsid w:val="004856AF"/>
    <w:rsid w:val="00485AAA"/>
    <w:rsid w:val="00485D21"/>
    <w:rsid w:val="00485DDE"/>
    <w:rsid w:val="00486568"/>
    <w:rsid w:val="00486DCA"/>
    <w:rsid w:val="00486F73"/>
    <w:rsid w:val="004873F2"/>
    <w:rsid w:val="0049084A"/>
    <w:rsid w:val="004910E9"/>
    <w:rsid w:val="0049212D"/>
    <w:rsid w:val="00492A1B"/>
    <w:rsid w:val="00492DB2"/>
    <w:rsid w:val="00492DD8"/>
    <w:rsid w:val="00492E6A"/>
    <w:rsid w:val="00493B0F"/>
    <w:rsid w:val="00495320"/>
    <w:rsid w:val="00495FB1"/>
    <w:rsid w:val="004962FC"/>
    <w:rsid w:val="004964D0"/>
    <w:rsid w:val="00496993"/>
    <w:rsid w:val="00497799"/>
    <w:rsid w:val="00497950"/>
    <w:rsid w:val="004A0B92"/>
    <w:rsid w:val="004A0C7A"/>
    <w:rsid w:val="004A17E9"/>
    <w:rsid w:val="004A23CA"/>
    <w:rsid w:val="004A5EDE"/>
    <w:rsid w:val="004A64E1"/>
    <w:rsid w:val="004A6563"/>
    <w:rsid w:val="004A6655"/>
    <w:rsid w:val="004A7A66"/>
    <w:rsid w:val="004A7B2A"/>
    <w:rsid w:val="004B0E68"/>
    <w:rsid w:val="004B2D9A"/>
    <w:rsid w:val="004B489C"/>
    <w:rsid w:val="004B4A23"/>
    <w:rsid w:val="004B5DDB"/>
    <w:rsid w:val="004B601F"/>
    <w:rsid w:val="004B6C72"/>
    <w:rsid w:val="004B7034"/>
    <w:rsid w:val="004B7228"/>
    <w:rsid w:val="004B7314"/>
    <w:rsid w:val="004B7AF9"/>
    <w:rsid w:val="004C129A"/>
    <w:rsid w:val="004C12A5"/>
    <w:rsid w:val="004C185C"/>
    <w:rsid w:val="004C2539"/>
    <w:rsid w:val="004C3160"/>
    <w:rsid w:val="004C34C8"/>
    <w:rsid w:val="004C37C4"/>
    <w:rsid w:val="004C3EBF"/>
    <w:rsid w:val="004C4648"/>
    <w:rsid w:val="004C61DC"/>
    <w:rsid w:val="004C63B7"/>
    <w:rsid w:val="004C668E"/>
    <w:rsid w:val="004C6C2D"/>
    <w:rsid w:val="004C7F22"/>
    <w:rsid w:val="004D0522"/>
    <w:rsid w:val="004D2594"/>
    <w:rsid w:val="004D2795"/>
    <w:rsid w:val="004D280F"/>
    <w:rsid w:val="004D31DA"/>
    <w:rsid w:val="004D32DD"/>
    <w:rsid w:val="004D3DF9"/>
    <w:rsid w:val="004D458B"/>
    <w:rsid w:val="004D62A5"/>
    <w:rsid w:val="004D676E"/>
    <w:rsid w:val="004D72A6"/>
    <w:rsid w:val="004D7940"/>
    <w:rsid w:val="004D7AD2"/>
    <w:rsid w:val="004D7CB6"/>
    <w:rsid w:val="004D7FEF"/>
    <w:rsid w:val="004E00E3"/>
    <w:rsid w:val="004E0E7B"/>
    <w:rsid w:val="004E1306"/>
    <w:rsid w:val="004E17A3"/>
    <w:rsid w:val="004E2241"/>
    <w:rsid w:val="004E3D61"/>
    <w:rsid w:val="004E4237"/>
    <w:rsid w:val="004E5044"/>
    <w:rsid w:val="004E5C3E"/>
    <w:rsid w:val="004E602D"/>
    <w:rsid w:val="004E6488"/>
    <w:rsid w:val="004E71C7"/>
    <w:rsid w:val="004E77A6"/>
    <w:rsid w:val="004F06BA"/>
    <w:rsid w:val="004F06C8"/>
    <w:rsid w:val="004F0B2B"/>
    <w:rsid w:val="004F0D03"/>
    <w:rsid w:val="004F12DF"/>
    <w:rsid w:val="004F1FAC"/>
    <w:rsid w:val="004F29C5"/>
    <w:rsid w:val="004F3B61"/>
    <w:rsid w:val="004F3EB0"/>
    <w:rsid w:val="004F4409"/>
    <w:rsid w:val="004F4637"/>
    <w:rsid w:val="004F619D"/>
    <w:rsid w:val="004F64BD"/>
    <w:rsid w:val="004F7169"/>
    <w:rsid w:val="004F7BFF"/>
    <w:rsid w:val="00501DB2"/>
    <w:rsid w:val="00501E6F"/>
    <w:rsid w:val="005020B2"/>
    <w:rsid w:val="00502B06"/>
    <w:rsid w:val="005052CB"/>
    <w:rsid w:val="00505DD6"/>
    <w:rsid w:val="005064D1"/>
    <w:rsid w:val="00506517"/>
    <w:rsid w:val="005075FE"/>
    <w:rsid w:val="005077EF"/>
    <w:rsid w:val="00510366"/>
    <w:rsid w:val="0051056B"/>
    <w:rsid w:val="00511CC4"/>
    <w:rsid w:val="0051239D"/>
    <w:rsid w:val="00512891"/>
    <w:rsid w:val="00513973"/>
    <w:rsid w:val="00513A92"/>
    <w:rsid w:val="00514C11"/>
    <w:rsid w:val="00515555"/>
    <w:rsid w:val="00515E89"/>
    <w:rsid w:val="0051635A"/>
    <w:rsid w:val="00517F2F"/>
    <w:rsid w:val="00520AF7"/>
    <w:rsid w:val="00521095"/>
    <w:rsid w:val="00521B7D"/>
    <w:rsid w:val="005223E1"/>
    <w:rsid w:val="005224EB"/>
    <w:rsid w:val="00522BCC"/>
    <w:rsid w:val="00522CD4"/>
    <w:rsid w:val="00522FBF"/>
    <w:rsid w:val="005241A1"/>
    <w:rsid w:val="00524DFC"/>
    <w:rsid w:val="00524F19"/>
    <w:rsid w:val="005250AB"/>
    <w:rsid w:val="005253A0"/>
    <w:rsid w:val="00525A15"/>
    <w:rsid w:val="00526304"/>
    <w:rsid w:val="00526F17"/>
    <w:rsid w:val="00526F5A"/>
    <w:rsid w:val="005304E7"/>
    <w:rsid w:val="0053074D"/>
    <w:rsid w:val="00530E6D"/>
    <w:rsid w:val="005319E1"/>
    <w:rsid w:val="00531B73"/>
    <w:rsid w:val="0053236E"/>
    <w:rsid w:val="00532C57"/>
    <w:rsid w:val="005332FC"/>
    <w:rsid w:val="005350F6"/>
    <w:rsid w:val="00536BD4"/>
    <w:rsid w:val="0053705B"/>
    <w:rsid w:val="00537592"/>
    <w:rsid w:val="00541667"/>
    <w:rsid w:val="00541809"/>
    <w:rsid w:val="00542048"/>
    <w:rsid w:val="00542485"/>
    <w:rsid w:val="0054358B"/>
    <w:rsid w:val="005435F0"/>
    <w:rsid w:val="0054424C"/>
    <w:rsid w:val="00544B15"/>
    <w:rsid w:val="00544D98"/>
    <w:rsid w:val="00545005"/>
    <w:rsid w:val="00545C6E"/>
    <w:rsid w:val="00545EF8"/>
    <w:rsid w:val="00545FF8"/>
    <w:rsid w:val="00546004"/>
    <w:rsid w:val="00546669"/>
    <w:rsid w:val="00547507"/>
    <w:rsid w:val="00547583"/>
    <w:rsid w:val="005477EB"/>
    <w:rsid w:val="005478AB"/>
    <w:rsid w:val="00551254"/>
    <w:rsid w:val="00551855"/>
    <w:rsid w:val="00551872"/>
    <w:rsid w:val="00551B27"/>
    <w:rsid w:val="00551FE3"/>
    <w:rsid w:val="00552EA2"/>
    <w:rsid w:val="00553424"/>
    <w:rsid w:val="0055392F"/>
    <w:rsid w:val="0055397E"/>
    <w:rsid w:val="00555783"/>
    <w:rsid w:val="005568FD"/>
    <w:rsid w:val="0055726F"/>
    <w:rsid w:val="00557F74"/>
    <w:rsid w:val="005605FC"/>
    <w:rsid w:val="00560AB7"/>
    <w:rsid w:val="005631C9"/>
    <w:rsid w:val="005637FB"/>
    <w:rsid w:val="00565186"/>
    <w:rsid w:val="00565945"/>
    <w:rsid w:val="00565C6F"/>
    <w:rsid w:val="005663CC"/>
    <w:rsid w:val="005664D8"/>
    <w:rsid w:val="00566E36"/>
    <w:rsid w:val="00566E6C"/>
    <w:rsid w:val="00567346"/>
    <w:rsid w:val="00567512"/>
    <w:rsid w:val="005677F3"/>
    <w:rsid w:val="00570D3F"/>
    <w:rsid w:val="00570E9C"/>
    <w:rsid w:val="005714BE"/>
    <w:rsid w:val="00572493"/>
    <w:rsid w:val="0057285D"/>
    <w:rsid w:val="0057302E"/>
    <w:rsid w:val="005732FB"/>
    <w:rsid w:val="00573AC8"/>
    <w:rsid w:val="00573D9C"/>
    <w:rsid w:val="00576689"/>
    <w:rsid w:val="00576E9F"/>
    <w:rsid w:val="00576FF5"/>
    <w:rsid w:val="00580229"/>
    <w:rsid w:val="00580EC7"/>
    <w:rsid w:val="00583692"/>
    <w:rsid w:val="00584028"/>
    <w:rsid w:val="0058480F"/>
    <w:rsid w:val="00584C42"/>
    <w:rsid w:val="00585AB8"/>
    <w:rsid w:val="005867C8"/>
    <w:rsid w:val="00586EA2"/>
    <w:rsid w:val="005902AE"/>
    <w:rsid w:val="0059089C"/>
    <w:rsid w:val="005912BB"/>
    <w:rsid w:val="00591767"/>
    <w:rsid w:val="005920B6"/>
    <w:rsid w:val="0059248E"/>
    <w:rsid w:val="00592D3E"/>
    <w:rsid w:val="005931F0"/>
    <w:rsid w:val="00593A60"/>
    <w:rsid w:val="00593CB4"/>
    <w:rsid w:val="0059415A"/>
    <w:rsid w:val="0059497F"/>
    <w:rsid w:val="00595422"/>
    <w:rsid w:val="00595EC6"/>
    <w:rsid w:val="00596206"/>
    <w:rsid w:val="005966ED"/>
    <w:rsid w:val="00596CAB"/>
    <w:rsid w:val="005970DE"/>
    <w:rsid w:val="005976E2"/>
    <w:rsid w:val="005A07EB"/>
    <w:rsid w:val="005A1FEF"/>
    <w:rsid w:val="005A2B2E"/>
    <w:rsid w:val="005A3074"/>
    <w:rsid w:val="005A43E0"/>
    <w:rsid w:val="005A45F1"/>
    <w:rsid w:val="005A4E50"/>
    <w:rsid w:val="005A7414"/>
    <w:rsid w:val="005B0787"/>
    <w:rsid w:val="005B09CD"/>
    <w:rsid w:val="005B09D5"/>
    <w:rsid w:val="005B0B42"/>
    <w:rsid w:val="005B25E1"/>
    <w:rsid w:val="005B28BC"/>
    <w:rsid w:val="005B34B0"/>
    <w:rsid w:val="005B3A6A"/>
    <w:rsid w:val="005B4AD4"/>
    <w:rsid w:val="005B69D0"/>
    <w:rsid w:val="005B6BE5"/>
    <w:rsid w:val="005B6D8C"/>
    <w:rsid w:val="005B7FEB"/>
    <w:rsid w:val="005C02C7"/>
    <w:rsid w:val="005C02D2"/>
    <w:rsid w:val="005C185E"/>
    <w:rsid w:val="005C1F74"/>
    <w:rsid w:val="005C2787"/>
    <w:rsid w:val="005C3A4A"/>
    <w:rsid w:val="005C4CF1"/>
    <w:rsid w:val="005C5FC8"/>
    <w:rsid w:val="005C6800"/>
    <w:rsid w:val="005C6913"/>
    <w:rsid w:val="005C6B2E"/>
    <w:rsid w:val="005C708B"/>
    <w:rsid w:val="005C7C6B"/>
    <w:rsid w:val="005D046D"/>
    <w:rsid w:val="005D061E"/>
    <w:rsid w:val="005D0EF4"/>
    <w:rsid w:val="005D0FC4"/>
    <w:rsid w:val="005D1618"/>
    <w:rsid w:val="005D184B"/>
    <w:rsid w:val="005D1D65"/>
    <w:rsid w:val="005D261A"/>
    <w:rsid w:val="005D34B9"/>
    <w:rsid w:val="005D3E3E"/>
    <w:rsid w:val="005D4486"/>
    <w:rsid w:val="005D4A80"/>
    <w:rsid w:val="005D4D4D"/>
    <w:rsid w:val="005D4F77"/>
    <w:rsid w:val="005D65A9"/>
    <w:rsid w:val="005D677C"/>
    <w:rsid w:val="005E0E77"/>
    <w:rsid w:val="005E0F8E"/>
    <w:rsid w:val="005E181F"/>
    <w:rsid w:val="005E1D47"/>
    <w:rsid w:val="005E1F58"/>
    <w:rsid w:val="005E24BF"/>
    <w:rsid w:val="005E27DE"/>
    <w:rsid w:val="005E2F89"/>
    <w:rsid w:val="005E3666"/>
    <w:rsid w:val="005E3908"/>
    <w:rsid w:val="005E43AE"/>
    <w:rsid w:val="005E440B"/>
    <w:rsid w:val="005E4983"/>
    <w:rsid w:val="005E54E0"/>
    <w:rsid w:val="005E5B6C"/>
    <w:rsid w:val="005E6A57"/>
    <w:rsid w:val="005E6B92"/>
    <w:rsid w:val="005E700E"/>
    <w:rsid w:val="005E799D"/>
    <w:rsid w:val="005F11EB"/>
    <w:rsid w:val="005F11F4"/>
    <w:rsid w:val="005F120A"/>
    <w:rsid w:val="005F1A71"/>
    <w:rsid w:val="005F2401"/>
    <w:rsid w:val="005F6743"/>
    <w:rsid w:val="005F6881"/>
    <w:rsid w:val="005F6A16"/>
    <w:rsid w:val="005F745B"/>
    <w:rsid w:val="005F7F58"/>
    <w:rsid w:val="006001DE"/>
    <w:rsid w:val="00600D37"/>
    <w:rsid w:val="006018CE"/>
    <w:rsid w:val="00602193"/>
    <w:rsid w:val="00602651"/>
    <w:rsid w:val="00602F1A"/>
    <w:rsid w:val="00603254"/>
    <w:rsid w:val="00603FFF"/>
    <w:rsid w:val="00605A0A"/>
    <w:rsid w:val="00605BD4"/>
    <w:rsid w:val="00606025"/>
    <w:rsid w:val="00606357"/>
    <w:rsid w:val="00606ACB"/>
    <w:rsid w:val="00606D3C"/>
    <w:rsid w:val="0060772A"/>
    <w:rsid w:val="00607BC2"/>
    <w:rsid w:val="00610EC0"/>
    <w:rsid w:val="0061101F"/>
    <w:rsid w:val="006113FE"/>
    <w:rsid w:val="0061194F"/>
    <w:rsid w:val="00611BD4"/>
    <w:rsid w:val="00611E89"/>
    <w:rsid w:val="00612617"/>
    <w:rsid w:val="00612A8C"/>
    <w:rsid w:val="00612BB5"/>
    <w:rsid w:val="00613101"/>
    <w:rsid w:val="00613DE6"/>
    <w:rsid w:val="00614B7B"/>
    <w:rsid w:val="00614D3A"/>
    <w:rsid w:val="00614D5A"/>
    <w:rsid w:val="00614FC0"/>
    <w:rsid w:val="00615C64"/>
    <w:rsid w:val="00615DB4"/>
    <w:rsid w:val="006162FA"/>
    <w:rsid w:val="00617435"/>
    <w:rsid w:val="00617B1E"/>
    <w:rsid w:val="00617EB5"/>
    <w:rsid w:val="00620BB1"/>
    <w:rsid w:val="00620F1C"/>
    <w:rsid w:val="00621E7F"/>
    <w:rsid w:val="00621E8A"/>
    <w:rsid w:val="006221A3"/>
    <w:rsid w:val="006226A1"/>
    <w:rsid w:val="00623B86"/>
    <w:rsid w:val="00624327"/>
    <w:rsid w:val="00624F72"/>
    <w:rsid w:val="00625D2D"/>
    <w:rsid w:val="00625FA9"/>
    <w:rsid w:val="00626347"/>
    <w:rsid w:val="006266B6"/>
    <w:rsid w:val="00627067"/>
    <w:rsid w:val="006305E7"/>
    <w:rsid w:val="00630914"/>
    <w:rsid w:val="00631495"/>
    <w:rsid w:val="00632806"/>
    <w:rsid w:val="0063335F"/>
    <w:rsid w:val="00633E31"/>
    <w:rsid w:val="00634371"/>
    <w:rsid w:val="00634B31"/>
    <w:rsid w:val="00635653"/>
    <w:rsid w:val="00636524"/>
    <w:rsid w:val="00636826"/>
    <w:rsid w:val="00637210"/>
    <w:rsid w:val="006404BD"/>
    <w:rsid w:val="00640551"/>
    <w:rsid w:val="00640947"/>
    <w:rsid w:val="0064117F"/>
    <w:rsid w:val="00641189"/>
    <w:rsid w:val="00641469"/>
    <w:rsid w:val="0064185E"/>
    <w:rsid w:val="00642EFE"/>
    <w:rsid w:val="00643495"/>
    <w:rsid w:val="00643830"/>
    <w:rsid w:val="00644021"/>
    <w:rsid w:val="006440D1"/>
    <w:rsid w:val="00644C76"/>
    <w:rsid w:val="006451E4"/>
    <w:rsid w:val="0064559B"/>
    <w:rsid w:val="006458D0"/>
    <w:rsid w:val="00646E10"/>
    <w:rsid w:val="006475B9"/>
    <w:rsid w:val="00647AF1"/>
    <w:rsid w:val="006501C6"/>
    <w:rsid w:val="006506E0"/>
    <w:rsid w:val="00650C28"/>
    <w:rsid w:val="00650D20"/>
    <w:rsid w:val="0065194C"/>
    <w:rsid w:val="00652502"/>
    <w:rsid w:val="00653AC4"/>
    <w:rsid w:val="00653D55"/>
    <w:rsid w:val="006546CC"/>
    <w:rsid w:val="006548FD"/>
    <w:rsid w:val="0065523E"/>
    <w:rsid w:val="00655439"/>
    <w:rsid w:val="00656334"/>
    <w:rsid w:val="0065655C"/>
    <w:rsid w:val="00656AE9"/>
    <w:rsid w:val="00657D65"/>
    <w:rsid w:val="0066023C"/>
    <w:rsid w:val="00660581"/>
    <w:rsid w:val="00660A2E"/>
    <w:rsid w:val="00661324"/>
    <w:rsid w:val="006619BF"/>
    <w:rsid w:val="00662040"/>
    <w:rsid w:val="0066232F"/>
    <w:rsid w:val="00662762"/>
    <w:rsid w:val="00662F6D"/>
    <w:rsid w:val="00663E1C"/>
    <w:rsid w:val="00664344"/>
    <w:rsid w:val="006645A5"/>
    <w:rsid w:val="006654F3"/>
    <w:rsid w:val="00665AEA"/>
    <w:rsid w:val="00665F58"/>
    <w:rsid w:val="00666DCA"/>
    <w:rsid w:val="006675EE"/>
    <w:rsid w:val="00670AF9"/>
    <w:rsid w:val="006719DB"/>
    <w:rsid w:val="00671A95"/>
    <w:rsid w:val="00672008"/>
    <w:rsid w:val="00672049"/>
    <w:rsid w:val="00672F97"/>
    <w:rsid w:val="00673169"/>
    <w:rsid w:val="00673189"/>
    <w:rsid w:val="0067342B"/>
    <w:rsid w:val="006738C9"/>
    <w:rsid w:val="00673D6B"/>
    <w:rsid w:val="0067411D"/>
    <w:rsid w:val="00674450"/>
    <w:rsid w:val="00675287"/>
    <w:rsid w:val="00675B03"/>
    <w:rsid w:val="00676C2F"/>
    <w:rsid w:val="00677047"/>
    <w:rsid w:val="00677944"/>
    <w:rsid w:val="00681196"/>
    <w:rsid w:val="00681607"/>
    <w:rsid w:val="0068182A"/>
    <w:rsid w:val="0068184D"/>
    <w:rsid w:val="006818E1"/>
    <w:rsid w:val="0068198C"/>
    <w:rsid w:val="00681BB7"/>
    <w:rsid w:val="006823AD"/>
    <w:rsid w:val="00682814"/>
    <w:rsid w:val="00683005"/>
    <w:rsid w:val="006832A4"/>
    <w:rsid w:val="0068386B"/>
    <w:rsid w:val="006838E6"/>
    <w:rsid w:val="00683AC7"/>
    <w:rsid w:val="0068472F"/>
    <w:rsid w:val="00684AF6"/>
    <w:rsid w:val="00684BBC"/>
    <w:rsid w:val="006855C1"/>
    <w:rsid w:val="00685B03"/>
    <w:rsid w:val="00685DAB"/>
    <w:rsid w:val="00687257"/>
    <w:rsid w:val="006879EA"/>
    <w:rsid w:val="00687AB1"/>
    <w:rsid w:val="0069147D"/>
    <w:rsid w:val="00691501"/>
    <w:rsid w:val="00691DE4"/>
    <w:rsid w:val="006923A9"/>
    <w:rsid w:val="006924D5"/>
    <w:rsid w:val="00692639"/>
    <w:rsid w:val="00692AF3"/>
    <w:rsid w:val="00693535"/>
    <w:rsid w:val="00694014"/>
    <w:rsid w:val="006945EA"/>
    <w:rsid w:val="00694829"/>
    <w:rsid w:val="00694BD8"/>
    <w:rsid w:val="006954F6"/>
    <w:rsid w:val="006966CA"/>
    <w:rsid w:val="00697442"/>
    <w:rsid w:val="006A04CC"/>
    <w:rsid w:val="006A09DE"/>
    <w:rsid w:val="006A15D8"/>
    <w:rsid w:val="006A213B"/>
    <w:rsid w:val="006A2ECB"/>
    <w:rsid w:val="006A418B"/>
    <w:rsid w:val="006A478F"/>
    <w:rsid w:val="006A47A5"/>
    <w:rsid w:val="006A4DAB"/>
    <w:rsid w:val="006A4E0E"/>
    <w:rsid w:val="006A5142"/>
    <w:rsid w:val="006A5184"/>
    <w:rsid w:val="006A597A"/>
    <w:rsid w:val="006A65B3"/>
    <w:rsid w:val="006A6635"/>
    <w:rsid w:val="006A679D"/>
    <w:rsid w:val="006A786B"/>
    <w:rsid w:val="006B12AF"/>
    <w:rsid w:val="006B1541"/>
    <w:rsid w:val="006B1C14"/>
    <w:rsid w:val="006B1DDE"/>
    <w:rsid w:val="006B264A"/>
    <w:rsid w:val="006B2C15"/>
    <w:rsid w:val="006B2CBE"/>
    <w:rsid w:val="006B3247"/>
    <w:rsid w:val="006B45F4"/>
    <w:rsid w:val="006B46DD"/>
    <w:rsid w:val="006B6A2A"/>
    <w:rsid w:val="006B719C"/>
    <w:rsid w:val="006B78C0"/>
    <w:rsid w:val="006C04A0"/>
    <w:rsid w:val="006C0616"/>
    <w:rsid w:val="006C223A"/>
    <w:rsid w:val="006C2268"/>
    <w:rsid w:val="006C3405"/>
    <w:rsid w:val="006C353E"/>
    <w:rsid w:val="006C41A9"/>
    <w:rsid w:val="006C441F"/>
    <w:rsid w:val="006C6A75"/>
    <w:rsid w:val="006C720D"/>
    <w:rsid w:val="006D0085"/>
    <w:rsid w:val="006D0629"/>
    <w:rsid w:val="006D15E0"/>
    <w:rsid w:val="006D42DA"/>
    <w:rsid w:val="006D442A"/>
    <w:rsid w:val="006D5153"/>
    <w:rsid w:val="006D570B"/>
    <w:rsid w:val="006D646D"/>
    <w:rsid w:val="006D6539"/>
    <w:rsid w:val="006E0212"/>
    <w:rsid w:val="006E22F4"/>
    <w:rsid w:val="006E2C1E"/>
    <w:rsid w:val="006E39C3"/>
    <w:rsid w:val="006E4C73"/>
    <w:rsid w:val="006E545C"/>
    <w:rsid w:val="006E5609"/>
    <w:rsid w:val="006E562F"/>
    <w:rsid w:val="006E5922"/>
    <w:rsid w:val="006E72D7"/>
    <w:rsid w:val="006E7CFB"/>
    <w:rsid w:val="006E7E82"/>
    <w:rsid w:val="006F131A"/>
    <w:rsid w:val="006F155D"/>
    <w:rsid w:val="006F21DB"/>
    <w:rsid w:val="006F2BD6"/>
    <w:rsid w:val="006F2CF5"/>
    <w:rsid w:val="006F2DB3"/>
    <w:rsid w:val="006F367A"/>
    <w:rsid w:val="006F36D4"/>
    <w:rsid w:val="006F3A55"/>
    <w:rsid w:val="006F3B78"/>
    <w:rsid w:val="006F427D"/>
    <w:rsid w:val="006F4468"/>
    <w:rsid w:val="006F4769"/>
    <w:rsid w:val="006F4828"/>
    <w:rsid w:val="006F52AC"/>
    <w:rsid w:val="006F54D1"/>
    <w:rsid w:val="006F5DC2"/>
    <w:rsid w:val="006F5EEA"/>
    <w:rsid w:val="006F5F3C"/>
    <w:rsid w:val="006F6220"/>
    <w:rsid w:val="006F639B"/>
    <w:rsid w:val="006F674E"/>
    <w:rsid w:val="006F7D75"/>
    <w:rsid w:val="006F7F23"/>
    <w:rsid w:val="00700738"/>
    <w:rsid w:val="007008DB"/>
    <w:rsid w:val="00703B40"/>
    <w:rsid w:val="00703F44"/>
    <w:rsid w:val="0070492A"/>
    <w:rsid w:val="00704B45"/>
    <w:rsid w:val="007056C4"/>
    <w:rsid w:val="007065AC"/>
    <w:rsid w:val="00706C64"/>
    <w:rsid w:val="00707152"/>
    <w:rsid w:val="00707DDB"/>
    <w:rsid w:val="00710029"/>
    <w:rsid w:val="00710036"/>
    <w:rsid w:val="00710A19"/>
    <w:rsid w:val="0071158D"/>
    <w:rsid w:val="00711AB7"/>
    <w:rsid w:val="00712725"/>
    <w:rsid w:val="00712D0B"/>
    <w:rsid w:val="00714EE5"/>
    <w:rsid w:val="00715113"/>
    <w:rsid w:val="007165A4"/>
    <w:rsid w:val="007175E3"/>
    <w:rsid w:val="00717C96"/>
    <w:rsid w:val="00717E7B"/>
    <w:rsid w:val="00720C7F"/>
    <w:rsid w:val="00720D5C"/>
    <w:rsid w:val="007217B6"/>
    <w:rsid w:val="00722693"/>
    <w:rsid w:val="00722BB7"/>
    <w:rsid w:val="00722C15"/>
    <w:rsid w:val="00723762"/>
    <w:rsid w:val="007237F6"/>
    <w:rsid w:val="0072394B"/>
    <w:rsid w:val="00724FAB"/>
    <w:rsid w:val="007252A9"/>
    <w:rsid w:val="00725BB9"/>
    <w:rsid w:val="0072662C"/>
    <w:rsid w:val="00726CDA"/>
    <w:rsid w:val="00726D85"/>
    <w:rsid w:val="00726EEE"/>
    <w:rsid w:val="00726F3B"/>
    <w:rsid w:val="007276E0"/>
    <w:rsid w:val="00730650"/>
    <w:rsid w:val="00730762"/>
    <w:rsid w:val="00731D8C"/>
    <w:rsid w:val="0073211F"/>
    <w:rsid w:val="007337DD"/>
    <w:rsid w:val="00733C78"/>
    <w:rsid w:val="00734430"/>
    <w:rsid w:val="007349D4"/>
    <w:rsid w:val="00734D1F"/>
    <w:rsid w:val="00735339"/>
    <w:rsid w:val="00735998"/>
    <w:rsid w:val="00735C46"/>
    <w:rsid w:val="00736070"/>
    <w:rsid w:val="00736E65"/>
    <w:rsid w:val="0073733B"/>
    <w:rsid w:val="00737451"/>
    <w:rsid w:val="007400E3"/>
    <w:rsid w:val="00741AF1"/>
    <w:rsid w:val="00742292"/>
    <w:rsid w:val="00742BFE"/>
    <w:rsid w:val="0074316C"/>
    <w:rsid w:val="007443F1"/>
    <w:rsid w:val="007447D7"/>
    <w:rsid w:val="00744D28"/>
    <w:rsid w:val="007454BE"/>
    <w:rsid w:val="0074575D"/>
    <w:rsid w:val="007459B1"/>
    <w:rsid w:val="00745A3B"/>
    <w:rsid w:val="007461C2"/>
    <w:rsid w:val="007463C5"/>
    <w:rsid w:val="00746992"/>
    <w:rsid w:val="00747341"/>
    <w:rsid w:val="007474D4"/>
    <w:rsid w:val="00750A21"/>
    <w:rsid w:val="00751486"/>
    <w:rsid w:val="007526BF"/>
    <w:rsid w:val="00753733"/>
    <w:rsid w:val="007541E8"/>
    <w:rsid w:val="007552E3"/>
    <w:rsid w:val="00755ECC"/>
    <w:rsid w:val="007562D9"/>
    <w:rsid w:val="00757576"/>
    <w:rsid w:val="0075776D"/>
    <w:rsid w:val="0075797E"/>
    <w:rsid w:val="00760EAF"/>
    <w:rsid w:val="00761173"/>
    <w:rsid w:val="00762345"/>
    <w:rsid w:val="00762C2E"/>
    <w:rsid w:val="0076363C"/>
    <w:rsid w:val="00763D92"/>
    <w:rsid w:val="00764A6D"/>
    <w:rsid w:val="007658D7"/>
    <w:rsid w:val="0076607E"/>
    <w:rsid w:val="00766128"/>
    <w:rsid w:val="007664A4"/>
    <w:rsid w:val="007672CA"/>
    <w:rsid w:val="00767C9C"/>
    <w:rsid w:val="00770EF2"/>
    <w:rsid w:val="0077191B"/>
    <w:rsid w:val="007733EF"/>
    <w:rsid w:val="0077355A"/>
    <w:rsid w:val="00773942"/>
    <w:rsid w:val="00773A99"/>
    <w:rsid w:val="00775DE0"/>
    <w:rsid w:val="00776AFA"/>
    <w:rsid w:val="0077729E"/>
    <w:rsid w:val="00777B80"/>
    <w:rsid w:val="00780A8E"/>
    <w:rsid w:val="00782AEB"/>
    <w:rsid w:val="00783131"/>
    <w:rsid w:val="00783175"/>
    <w:rsid w:val="00783F49"/>
    <w:rsid w:val="0078406F"/>
    <w:rsid w:val="00785AEE"/>
    <w:rsid w:val="00785D22"/>
    <w:rsid w:val="00785FAD"/>
    <w:rsid w:val="00786132"/>
    <w:rsid w:val="0078669B"/>
    <w:rsid w:val="00787204"/>
    <w:rsid w:val="00790296"/>
    <w:rsid w:val="00790551"/>
    <w:rsid w:val="00790568"/>
    <w:rsid w:val="00790941"/>
    <w:rsid w:val="00791222"/>
    <w:rsid w:val="00791236"/>
    <w:rsid w:val="007914DE"/>
    <w:rsid w:val="00791BF1"/>
    <w:rsid w:val="00791DAB"/>
    <w:rsid w:val="00793885"/>
    <w:rsid w:val="00793C71"/>
    <w:rsid w:val="0079439A"/>
    <w:rsid w:val="007945FC"/>
    <w:rsid w:val="00794EB2"/>
    <w:rsid w:val="0079600A"/>
    <w:rsid w:val="00796117"/>
    <w:rsid w:val="0079760D"/>
    <w:rsid w:val="007A0715"/>
    <w:rsid w:val="007A0D73"/>
    <w:rsid w:val="007A10DC"/>
    <w:rsid w:val="007A1E1E"/>
    <w:rsid w:val="007A2C66"/>
    <w:rsid w:val="007A4696"/>
    <w:rsid w:val="007A478A"/>
    <w:rsid w:val="007A4EFD"/>
    <w:rsid w:val="007A507F"/>
    <w:rsid w:val="007A5218"/>
    <w:rsid w:val="007A5A2A"/>
    <w:rsid w:val="007A5B3D"/>
    <w:rsid w:val="007A6067"/>
    <w:rsid w:val="007A6A0A"/>
    <w:rsid w:val="007B1167"/>
    <w:rsid w:val="007B213D"/>
    <w:rsid w:val="007B2790"/>
    <w:rsid w:val="007B30CF"/>
    <w:rsid w:val="007B3203"/>
    <w:rsid w:val="007B3901"/>
    <w:rsid w:val="007B4438"/>
    <w:rsid w:val="007B4575"/>
    <w:rsid w:val="007B56F6"/>
    <w:rsid w:val="007B5A76"/>
    <w:rsid w:val="007B5D21"/>
    <w:rsid w:val="007B6C27"/>
    <w:rsid w:val="007B6D06"/>
    <w:rsid w:val="007B7189"/>
    <w:rsid w:val="007B75F0"/>
    <w:rsid w:val="007B7F62"/>
    <w:rsid w:val="007C07E3"/>
    <w:rsid w:val="007C1D61"/>
    <w:rsid w:val="007C21E1"/>
    <w:rsid w:val="007C2422"/>
    <w:rsid w:val="007C270C"/>
    <w:rsid w:val="007C27ED"/>
    <w:rsid w:val="007C2DA4"/>
    <w:rsid w:val="007C3986"/>
    <w:rsid w:val="007C4164"/>
    <w:rsid w:val="007C4166"/>
    <w:rsid w:val="007C520E"/>
    <w:rsid w:val="007C5761"/>
    <w:rsid w:val="007C5EE5"/>
    <w:rsid w:val="007D04F6"/>
    <w:rsid w:val="007D08C5"/>
    <w:rsid w:val="007D0904"/>
    <w:rsid w:val="007D1453"/>
    <w:rsid w:val="007D3844"/>
    <w:rsid w:val="007D3F22"/>
    <w:rsid w:val="007D3F89"/>
    <w:rsid w:val="007D4369"/>
    <w:rsid w:val="007D4EFF"/>
    <w:rsid w:val="007D5DA3"/>
    <w:rsid w:val="007D61D1"/>
    <w:rsid w:val="007D6CD4"/>
    <w:rsid w:val="007D75DC"/>
    <w:rsid w:val="007D7B06"/>
    <w:rsid w:val="007D7D0C"/>
    <w:rsid w:val="007D7DB6"/>
    <w:rsid w:val="007E0FDF"/>
    <w:rsid w:val="007E1B0B"/>
    <w:rsid w:val="007E1CD9"/>
    <w:rsid w:val="007E1D5F"/>
    <w:rsid w:val="007E2837"/>
    <w:rsid w:val="007E3AED"/>
    <w:rsid w:val="007E4675"/>
    <w:rsid w:val="007E52C7"/>
    <w:rsid w:val="007E5D7E"/>
    <w:rsid w:val="007E6B00"/>
    <w:rsid w:val="007E6F37"/>
    <w:rsid w:val="007E6F3E"/>
    <w:rsid w:val="007E7780"/>
    <w:rsid w:val="007E7EFE"/>
    <w:rsid w:val="007F0BD5"/>
    <w:rsid w:val="007F1E0E"/>
    <w:rsid w:val="007F2BBF"/>
    <w:rsid w:val="007F2CFA"/>
    <w:rsid w:val="007F3018"/>
    <w:rsid w:val="007F33AF"/>
    <w:rsid w:val="007F4FCC"/>
    <w:rsid w:val="007F535D"/>
    <w:rsid w:val="007F61E8"/>
    <w:rsid w:val="007F75FB"/>
    <w:rsid w:val="007F77C9"/>
    <w:rsid w:val="007F7E40"/>
    <w:rsid w:val="008027C1"/>
    <w:rsid w:val="008027D0"/>
    <w:rsid w:val="00802AB3"/>
    <w:rsid w:val="00803D90"/>
    <w:rsid w:val="00804454"/>
    <w:rsid w:val="0080621E"/>
    <w:rsid w:val="00806849"/>
    <w:rsid w:val="008069DC"/>
    <w:rsid w:val="00806D25"/>
    <w:rsid w:val="00807921"/>
    <w:rsid w:val="00810384"/>
    <w:rsid w:val="00810FDC"/>
    <w:rsid w:val="00811452"/>
    <w:rsid w:val="00811AFA"/>
    <w:rsid w:val="00812421"/>
    <w:rsid w:val="00812B16"/>
    <w:rsid w:val="00813386"/>
    <w:rsid w:val="008134F5"/>
    <w:rsid w:val="00813518"/>
    <w:rsid w:val="00813B2C"/>
    <w:rsid w:val="00813C01"/>
    <w:rsid w:val="008144BF"/>
    <w:rsid w:val="008146D2"/>
    <w:rsid w:val="008148D4"/>
    <w:rsid w:val="00814E0F"/>
    <w:rsid w:val="0082144A"/>
    <w:rsid w:val="008221BB"/>
    <w:rsid w:val="008229B1"/>
    <w:rsid w:val="00822B2F"/>
    <w:rsid w:val="00822DE3"/>
    <w:rsid w:val="0082365E"/>
    <w:rsid w:val="008238DB"/>
    <w:rsid w:val="00823B98"/>
    <w:rsid w:val="008242F2"/>
    <w:rsid w:val="00824B2D"/>
    <w:rsid w:val="008253F4"/>
    <w:rsid w:val="00825586"/>
    <w:rsid w:val="00825ABD"/>
    <w:rsid w:val="00825C58"/>
    <w:rsid w:val="00826D3D"/>
    <w:rsid w:val="00826EB1"/>
    <w:rsid w:val="008270F1"/>
    <w:rsid w:val="008272CE"/>
    <w:rsid w:val="0082779C"/>
    <w:rsid w:val="00827C14"/>
    <w:rsid w:val="00830301"/>
    <w:rsid w:val="00830752"/>
    <w:rsid w:val="00831D85"/>
    <w:rsid w:val="00831EC7"/>
    <w:rsid w:val="00832CAE"/>
    <w:rsid w:val="008336B3"/>
    <w:rsid w:val="00833C5E"/>
    <w:rsid w:val="008345AD"/>
    <w:rsid w:val="008357B7"/>
    <w:rsid w:val="008359CA"/>
    <w:rsid w:val="008377DA"/>
    <w:rsid w:val="0084106E"/>
    <w:rsid w:val="008414AC"/>
    <w:rsid w:val="00841D61"/>
    <w:rsid w:val="00842431"/>
    <w:rsid w:val="0084256C"/>
    <w:rsid w:val="008425AA"/>
    <w:rsid w:val="008436C3"/>
    <w:rsid w:val="00843C63"/>
    <w:rsid w:val="00843CFE"/>
    <w:rsid w:val="008440C1"/>
    <w:rsid w:val="008445B0"/>
    <w:rsid w:val="00845977"/>
    <w:rsid w:val="00845A13"/>
    <w:rsid w:val="00847153"/>
    <w:rsid w:val="00847BD3"/>
    <w:rsid w:val="00850CD7"/>
    <w:rsid w:val="00851977"/>
    <w:rsid w:val="00851C34"/>
    <w:rsid w:val="008530A5"/>
    <w:rsid w:val="00854842"/>
    <w:rsid w:val="00854C58"/>
    <w:rsid w:val="008556A4"/>
    <w:rsid w:val="008557B3"/>
    <w:rsid w:val="00856104"/>
    <w:rsid w:val="008567C8"/>
    <w:rsid w:val="00860539"/>
    <w:rsid w:val="00860BB9"/>
    <w:rsid w:val="00860F30"/>
    <w:rsid w:val="00860FC8"/>
    <w:rsid w:val="00861118"/>
    <w:rsid w:val="0086140E"/>
    <w:rsid w:val="00862522"/>
    <w:rsid w:val="0086253A"/>
    <w:rsid w:val="008629DD"/>
    <w:rsid w:val="008638BB"/>
    <w:rsid w:val="00863B21"/>
    <w:rsid w:val="00865297"/>
    <w:rsid w:val="0086564B"/>
    <w:rsid w:val="00865D0E"/>
    <w:rsid w:val="00866315"/>
    <w:rsid w:val="008665B2"/>
    <w:rsid w:val="00866ADD"/>
    <w:rsid w:val="00866D22"/>
    <w:rsid w:val="00870846"/>
    <w:rsid w:val="00870B18"/>
    <w:rsid w:val="00870E8D"/>
    <w:rsid w:val="00871927"/>
    <w:rsid w:val="00872148"/>
    <w:rsid w:val="00872F1A"/>
    <w:rsid w:val="00873564"/>
    <w:rsid w:val="00873CC1"/>
    <w:rsid w:val="00873D7F"/>
    <w:rsid w:val="008740B0"/>
    <w:rsid w:val="008740C0"/>
    <w:rsid w:val="00874BC0"/>
    <w:rsid w:val="0087573F"/>
    <w:rsid w:val="00875F80"/>
    <w:rsid w:val="00876453"/>
    <w:rsid w:val="00876A5C"/>
    <w:rsid w:val="00876ACA"/>
    <w:rsid w:val="00876C86"/>
    <w:rsid w:val="00876E4E"/>
    <w:rsid w:val="00877327"/>
    <w:rsid w:val="008774BD"/>
    <w:rsid w:val="00880B49"/>
    <w:rsid w:val="00880BE4"/>
    <w:rsid w:val="00880D9E"/>
    <w:rsid w:val="00880F1D"/>
    <w:rsid w:val="00881CE9"/>
    <w:rsid w:val="008829D0"/>
    <w:rsid w:val="00883F6F"/>
    <w:rsid w:val="0088440A"/>
    <w:rsid w:val="00884C8A"/>
    <w:rsid w:val="00885236"/>
    <w:rsid w:val="00885413"/>
    <w:rsid w:val="00885C96"/>
    <w:rsid w:val="00886542"/>
    <w:rsid w:val="00886A65"/>
    <w:rsid w:val="00887BFE"/>
    <w:rsid w:val="00890545"/>
    <w:rsid w:val="008905E2"/>
    <w:rsid w:val="00890B22"/>
    <w:rsid w:val="00891D24"/>
    <w:rsid w:val="008926F0"/>
    <w:rsid w:val="00892F80"/>
    <w:rsid w:val="00893D80"/>
    <w:rsid w:val="00893DE4"/>
    <w:rsid w:val="00893FE8"/>
    <w:rsid w:val="008950AB"/>
    <w:rsid w:val="00895686"/>
    <w:rsid w:val="00895E70"/>
    <w:rsid w:val="00896271"/>
    <w:rsid w:val="008973DB"/>
    <w:rsid w:val="00897B15"/>
    <w:rsid w:val="00897BA0"/>
    <w:rsid w:val="00897BB8"/>
    <w:rsid w:val="008A021C"/>
    <w:rsid w:val="008A13C9"/>
    <w:rsid w:val="008A16A6"/>
    <w:rsid w:val="008A1703"/>
    <w:rsid w:val="008A1E9F"/>
    <w:rsid w:val="008A1F87"/>
    <w:rsid w:val="008A2519"/>
    <w:rsid w:val="008A2CED"/>
    <w:rsid w:val="008A3A69"/>
    <w:rsid w:val="008A42BD"/>
    <w:rsid w:val="008A44E1"/>
    <w:rsid w:val="008A4787"/>
    <w:rsid w:val="008A504B"/>
    <w:rsid w:val="008A5FC1"/>
    <w:rsid w:val="008A6CAC"/>
    <w:rsid w:val="008A7AF3"/>
    <w:rsid w:val="008B061E"/>
    <w:rsid w:val="008B0F2A"/>
    <w:rsid w:val="008B0F6D"/>
    <w:rsid w:val="008B2042"/>
    <w:rsid w:val="008B2087"/>
    <w:rsid w:val="008B5CC0"/>
    <w:rsid w:val="008B66F6"/>
    <w:rsid w:val="008C17A6"/>
    <w:rsid w:val="008C3085"/>
    <w:rsid w:val="008C33A4"/>
    <w:rsid w:val="008C3B49"/>
    <w:rsid w:val="008C4970"/>
    <w:rsid w:val="008C4F73"/>
    <w:rsid w:val="008C5293"/>
    <w:rsid w:val="008C5663"/>
    <w:rsid w:val="008C670B"/>
    <w:rsid w:val="008C6D52"/>
    <w:rsid w:val="008C74FA"/>
    <w:rsid w:val="008D0040"/>
    <w:rsid w:val="008D0755"/>
    <w:rsid w:val="008D1204"/>
    <w:rsid w:val="008D1949"/>
    <w:rsid w:val="008D2650"/>
    <w:rsid w:val="008D293B"/>
    <w:rsid w:val="008D5149"/>
    <w:rsid w:val="008D5875"/>
    <w:rsid w:val="008D5A26"/>
    <w:rsid w:val="008D62AC"/>
    <w:rsid w:val="008D6BB9"/>
    <w:rsid w:val="008E005C"/>
    <w:rsid w:val="008E03FD"/>
    <w:rsid w:val="008E08B5"/>
    <w:rsid w:val="008E473E"/>
    <w:rsid w:val="008E4DAD"/>
    <w:rsid w:val="008E53FB"/>
    <w:rsid w:val="008E56D9"/>
    <w:rsid w:val="008E56F0"/>
    <w:rsid w:val="008E5B8F"/>
    <w:rsid w:val="008E6757"/>
    <w:rsid w:val="008E7F00"/>
    <w:rsid w:val="008F04CB"/>
    <w:rsid w:val="008F0956"/>
    <w:rsid w:val="008F158A"/>
    <w:rsid w:val="008F180B"/>
    <w:rsid w:val="008F3FCC"/>
    <w:rsid w:val="008F403A"/>
    <w:rsid w:val="008F49D0"/>
    <w:rsid w:val="008F4FE4"/>
    <w:rsid w:val="008F6B7F"/>
    <w:rsid w:val="008F779B"/>
    <w:rsid w:val="008F7F92"/>
    <w:rsid w:val="009007FC"/>
    <w:rsid w:val="0090114C"/>
    <w:rsid w:val="00902C31"/>
    <w:rsid w:val="0090304D"/>
    <w:rsid w:val="0090321F"/>
    <w:rsid w:val="009032BC"/>
    <w:rsid w:val="009033DC"/>
    <w:rsid w:val="00903EB9"/>
    <w:rsid w:val="00904218"/>
    <w:rsid w:val="00905478"/>
    <w:rsid w:val="00905785"/>
    <w:rsid w:val="00905F38"/>
    <w:rsid w:val="00906480"/>
    <w:rsid w:val="00907FB7"/>
    <w:rsid w:val="009106DE"/>
    <w:rsid w:val="00912F1D"/>
    <w:rsid w:val="009135D0"/>
    <w:rsid w:val="00913A28"/>
    <w:rsid w:val="009141B6"/>
    <w:rsid w:val="009145D9"/>
    <w:rsid w:val="00915151"/>
    <w:rsid w:val="00915C5D"/>
    <w:rsid w:val="009166BD"/>
    <w:rsid w:val="0091711D"/>
    <w:rsid w:val="0091793E"/>
    <w:rsid w:val="00917D84"/>
    <w:rsid w:val="00920115"/>
    <w:rsid w:val="0092042E"/>
    <w:rsid w:val="00920A04"/>
    <w:rsid w:val="00920E11"/>
    <w:rsid w:val="00921393"/>
    <w:rsid w:val="00922B07"/>
    <w:rsid w:val="00923E13"/>
    <w:rsid w:val="0092426F"/>
    <w:rsid w:val="00925A49"/>
    <w:rsid w:val="0092634D"/>
    <w:rsid w:val="00926D2A"/>
    <w:rsid w:val="0092774E"/>
    <w:rsid w:val="00927FB2"/>
    <w:rsid w:val="009302BD"/>
    <w:rsid w:val="00930B1B"/>
    <w:rsid w:val="00930EA2"/>
    <w:rsid w:val="0093123F"/>
    <w:rsid w:val="00931438"/>
    <w:rsid w:val="0093186D"/>
    <w:rsid w:val="00931E79"/>
    <w:rsid w:val="00933032"/>
    <w:rsid w:val="00933EB9"/>
    <w:rsid w:val="00934AF2"/>
    <w:rsid w:val="00935000"/>
    <w:rsid w:val="00935980"/>
    <w:rsid w:val="00940071"/>
    <w:rsid w:val="009420F3"/>
    <w:rsid w:val="00942F72"/>
    <w:rsid w:val="00943438"/>
    <w:rsid w:val="00943CA5"/>
    <w:rsid w:val="00944612"/>
    <w:rsid w:val="0094470E"/>
    <w:rsid w:val="00944D69"/>
    <w:rsid w:val="00945853"/>
    <w:rsid w:val="00945B63"/>
    <w:rsid w:val="00947A60"/>
    <w:rsid w:val="009500C4"/>
    <w:rsid w:val="009504C5"/>
    <w:rsid w:val="009509F1"/>
    <w:rsid w:val="00950AD2"/>
    <w:rsid w:val="00950AE0"/>
    <w:rsid w:val="00950EA4"/>
    <w:rsid w:val="00952958"/>
    <w:rsid w:val="00952980"/>
    <w:rsid w:val="00952B8A"/>
    <w:rsid w:val="00954D41"/>
    <w:rsid w:val="009558F4"/>
    <w:rsid w:val="0095593C"/>
    <w:rsid w:val="00955DD0"/>
    <w:rsid w:val="00956BA8"/>
    <w:rsid w:val="00957472"/>
    <w:rsid w:val="0095758E"/>
    <w:rsid w:val="009579A3"/>
    <w:rsid w:val="00961450"/>
    <w:rsid w:val="009614F1"/>
    <w:rsid w:val="00961509"/>
    <w:rsid w:val="00961AD3"/>
    <w:rsid w:val="00962924"/>
    <w:rsid w:val="00963216"/>
    <w:rsid w:val="00964436"/>
    <w:rsid w:val="009649DA"/>
    <w:rsid w:val="0096518F"/>
    <w:rsid w:val="009672E6"/>
    <w:rsid w:val="0096758F"/>
    <w:rsid w:val="00967C07"/>
    <w:rsid w:val="00967DB9"/>
    <w:rsid w:val="00970705"/>
    <w:rsid w:val="00971097"/>
    <w:rsid w:val="0097131A"/>
    <w:rsid w:val="00971727"/>
    <w:rsid w:val="0097175F"/>
    <w:rsid w:val="009720DC"/>
    <w:rsid w:val="009739A6"/>
    <w:rsid w:val="00974C0A"/>
    <w:rsid w:val="00974E23"/>
    <w:rsid w:val="00974FA8"/>
    <w:rsid w:val="0097577C"/>
    <w:rsid w:val="00975D6C"/>
    <w:rsid w:val="00976C87"/>
    <w:rsid w:val="00977346"/>
    <w:rsid w:val="0098226F"/>
    <w:rsid w:val="00982893"/>
    <w:rsid w:val="00982AD9"/>
    <w:rsid w:val="00982B36"/>
    <w:rsid w:val="00982BCB"/>
    <w:rsid w:val="00983120"/>
    <w:rsid w:val="009834BD"/>
    <w:rsid w:val="009844FE"/>
    <w:rsid w:val="00984C1D"/>
    <w:rsid w:val="0098506E"/>
    <w:rsid w:val="009868A3"/>
    <w:rsid w:val="00987872"/>
    <w:rsid w:val="00987A10"/>
    <w:rsid w:val="00987D2B"/>
    <w:rsid w:val="009901CC"/>
    <w:rsid w:val="00990D78"/>
    <w:rsid w:val="00991859"/>
    <w:rsid w:val="00996040"/>
    <w:rsid w:val="0099629B"/>
    <w:rsid w:val="0099717C"/>
    <w:rsid w:val="00997A53"/>
    <w:rsid w:val="009A046D"/>
    <w:rsid w:val="009A16C8"/>
    <w:rsid w:val="009A174C"/>
    <w:rsid w:val="009A17F8"/>
    <w:rsid w:val="009A1D48"/>
    <w:rsid w:val="009A1F9A"/>
    <w:rsid w:val="009A2300"/>
    <w:rsid w:val="009A27EA"/>
    <w:rsid w:val="009A2C2F"/>
    <w:rsid w:val="009A3A2C"/>
    <w:rsid w:val="009A3A41"/>
    <w:rsid w:val="009A4509"/>
    <w:rsid w:val="009A4D03"/>
    <w:rsid w:val="009A58E3"/>
    <w:rsid w:val="009A5B9F"/>
    <w:rsid w:val="009A5BDE"/>
    <w:rsid w:val="009A7C65"/>
    <w:rsid w:val="009B0A6A"/>
    <w:rsid w:val="009B0E90"/>
    <w:rsid w:val="009B281F"/>
    <w:rsid w:val="009B2D09"/>
    <w:rsid w:val="009B3150"/>
    <w:rsid w:val="009B33F8"/>
    <w:rsid w:val="009B37DC"/>
    <w:rsid w:val="009B4060"/>
    <w:rsid w:val="009B48D4"/>
    <w:rsid w:val="009B516C"/>
    <w:rsid w:val="009B5A8B"/>
    <w:rsid w:val="009B5B16"/>
    <w:rsid w:val="009B6274"/>
    <w:rsid w:val="009B6818"/>
    <w:rsid w:val="009B6934"/>
    <w:rsid w:val="009B78C9"/>
    <w:rsid w:val="009B7AD4"/>
    <w:rsid w:val="009B7E6F"/>
    <w:rsid w:val="009B7EEF"/>
    <w:rsid w:val="009C0285"/>
    <w:rsid w:val="009C0612"/>
    <w:rsid w:val="009C0657"/>
    <w:rsid w:val="009C0A1F"/>
    <w:rsid w:val="009C0AF7"/>
    <w:rsid w:val="009C25FE"/>
    <w:rsid w:val="009C3467"/>
    <w:rsid w:val="009C370D"/>
    <w:rsid w:val="009C4041"/>
    <w:rsid w:val="009C4A15"/>
    <w:rsid w:val="009C5AF1"/>
    <w:rsid w:val="009C65F3"/>
    <w:rsid w:val="009C69F7"/>
    <w:rsid w:val="009C7DC7"/>
    <w:rsid w:val="009C7DC8"/>
    <w:rsid w:val="009D0B3A"/>
    <w:rsid w:val="009D10CE"/>
    <w:rsid w:val="009D21E8"/>
    <w:rsid w:val="009D38C8"/>
    <w:rsid w:val="009D3B14"/>
    <w:rsid w:val="009D3BC1"/>
    <w:rsid w:val="009D4B22"/>
    <w:rsid w:val="009D4BB2"/>
    <w:rsid w:val="009D607A"/>
    <w:rsid w:val="009D63EC"/>
    <w:rsid w:val="009D649C"/>
    <w:rsid w:val="009D7757"/>
    <w:rsid w:val="009E1963"/>
    <w:rsid w:val="009E2235"/>
    <w:rsid w:val="009E2B06"/>
    <w:rsid w:val="009E2D22"/>
    <w:rsid w:val="009E3B71"/>
    <w:rsid w:val="009E5F62"/>
    <w:rsid w:val="009E6318"/>
    <w:rsid w:val="009E7A85"/>
    <w:rsid w:val="009F11D2"/>
    <w:rsid w:val="009F1588"/>
    <w:rsid w:val="009F2A83"/>
    <w:rsid w:val="009F2CFD"/>
    <w:rsid w:val="009F2D29"/>
    <w:rsid w:val="009F2F21"/>
    <w:rsid w:val="009F3A50"/>
    <w:rsid w:val="009F43B1"/>
    <w:rsid w:val="009F6773"/>
    <w:rsid w:val="009F67AD"/>
    <w:rsid w:val="009F754D"/>
    <w:rsid w:val="009F790F"/>
    <w:rsid w:val="009F7DAD"/>
    <w:rsid w:val="00A0091F"/>
    <w:rsid w:val="00A016B6"/>
    <w:rsid w:val="00A0256C"/>
    <w:rsid w:val="00A040D3"/>
    <w:rsid w:val="00A0444C"/>
    <w:rsid w:val="00A049A4"/>
    <w:rsid w:val="00A05922"/>
    <w:rsid w:val="00A05A70"/>
    <w:rsid w:val="00A06B16"/>
    <w:rsid w:val="00A06CB0"/>
    <w:rsid w:val="00A0726D"/>
    <w:rsid w:val="00A073E2"/>
    <w:rsid w:val="00A075D6"/>
    <w:rsid w:val="00A0791F"/>
    <w:rsid w:val="00A10A86"/>
    <w:rsid w:val="00A10D48"/>
    <w:rsid w:val="00A112BF"/>
    <w:rsid w:val="00A113E7"/>
    <w:rsid w:val="00A11A58"/>
    <w:rsid w:val="00A12017"/>
    <w:rsid w:val="00A128CE"/>
    <w:rsid w:val="00A151F8"/>
    <w:rsid w:val="00A15E90"/>
    <w:rsid w:val="00A16DD9"/>
    <w:rsid w:val="00A17940"/>
    <w:rsid w:val="00A17C68"/>
    <w:rsid w:val="00A20024"/>
    <w:rsid w:val="00A2007C"/>
    <w:rsid w:val="00A20456"/>
    <w:rsid w:val="00A20629"/>
    <w:rsid w:val="00A20923"/>
    <w:rsid w:val="00A21315"/>
    <w:rsid w:val="00A21A1A"/>
    <w:rsid w:val="00A2274F"/>
    <w:rsid w:val="00A22986"/>
    <w:rsid w:val="00A22A32"/>
    <w:rsid w:val="00A22D55"/>
    <w:rsid w:val="00A22EDD"/>
    <w:rsid w:val="00A23036"/>
    <w:rsid w:val="00A238B2"/>
    <w:rsid w:val="00A23B1B"/>
    <w:rsid w:val="00A23F06"/>
    <w:rsid w:val="00A245E1"/>
    <w:rsid w:val="00A25B05"/>
    <w:rsid w:val="00A25E36"/>
    <w:rsid w:val="00A2628B"/>
    <w:rsid w:val="00A26551"/>
    <w:rsid w:val="00A26762"/>
    <w:rsid w:val="00A301D8"/>
    <w:rsid w:val="00A313A7"/>
    <w:rsid w:val="00A31B4F"/>
    <w:rsid w:val="00A326C4"/>
    <w:rsid w:val="00A3379E"/>
    <w:rsid w:val="00A347DA"/>
    <w:rsid w:val="00A34EB4"/>
    <w:rsid w:val="00A34F3E"/>
    <w:rsid w:val="00A361B7"/>
    <w:rsid w:val="00A36B87"/>
    <w:rsid w:val="00A36B95"/>
    <w:rsid w:val="00A37EEA"/>
    <w:rsid w:val="00A4036B"/>
    <w:rsid w:val="00A40496"/>
    <w:rsid w:val="00A4294C"/>
    <w:rsid w:val="00A43514"/>
    <w:rsid w:val="00A43BD1"/>
    <w:rsid w:val="00A43EE8"/>
    <w:rsid w:val="00A453D3"/>
    <w:rsid w:val="00A45A43"/>
    <w:rsid w:val="00A46915"/>
    <w:rsid w:val="00A46FCB"/>
    <w:rsid w:val="00A47629"/>
    <w:rsid w:val="00A50107"/>
    <w:rsid w:val="00A5072A"/>
    <w:rsid w:val="00A50A8E"/>
    <w:rsid w:val="00A520DF"/>
    <w:rsid w:val="00A53907"/>
    <w:rsid w:val="00A54C21"/>
    <w:rsid w:val="00A54EFD"/>
    <w:rsid w:val="00A55F6A"/>
    <w:rsid w:val="00A57163"/>
    <w:rsid w:val="00A5738E"/>
    <w:rsid w:val="00A57489"/>
    <w:rsid w:val="00A605A2"/>
    <w:rsid w:val="00A62398"/>
    <w:rsid w:val="00A6265C"/>
    <w:rsid w:val="00A62B43"/>
    <w:rsid w:val="00A63142"/>
    <w:rsid w:val="00A632DA"/>
    <w:rsid w:val="00A634E4"/>
    <w:rsid w:val="00A63869"/>
    <w:rsid w:val="00A6412D"/>
    <w:rsid w:val="00A642EE"/>
    <w:rsid w:val="00A6436B"/>
    <w:rsid w:val="00A6482E"/>
    <w:rsid w:val="00A652CD"/>
    <w:rsid w:val="00A65A1E"/>
    <w:rsid w:val="00A70270"/>
    <w:rsid w:val="00A70280"/>
    <w:rsid w:val="00A70E97"/>
    <w:rsid w:val="00A71332"/>
    <w:rsid w:val="00A72C8B"/>
    <w:rsid w:val="00A72EFF"/>
    <w:rsid w:val="00A73264"/>
    <w:rsid w:val="00A74500"/>
    <w:rsid w:val="00A754D7"/>
    <w:rsid w:val="00A76707"/>
    <w:rsid w:val="00A767AE"/>
    <w:rsid w:val="00A76B73"/>
    <w:rsid w:val="00A77043"/>
    <w:rsid w:val="00A77785"/>
    <w:rsid w:val="00A77D18"/>
    <w:rsid w:val="00A77D8C"/>
    <w:rsid w:val="00A80AAB"/>
    <w:rsid w:val="00A80C16"/>
    <w:rsid w:val="00A80EAE"/>
    <w:rsid w:val="00A80ECA"/>
    <w:rsid w:val="00A81457"/>
    <w:rsid w:val="00A814F7"/>
    <w:rsid w:val="00A81F59"/>
    <w:rsid w:val="00A84512"/>
    <w:rsid w:val="00A853AC"/>
    <w:rsid w:val="00A8577C"/>
    <w:rsid w:val="00A85FFF"/>
    <w:rsid w:val="00A86299"/>
    <w:rsid w:val="00A86514"/>
    <w:rsid w:val="00A8690D"/>
    <w:rsid w:val="00A86EA5"/>
    <w:rsid w:val="00A86F6A"/>
    <w:rsid w:val="00A87007"/>
    <w:rsid w:val="00A8714E"/>
    <w:rsid w:val="00A87934"/>
    <w:rsid w:val="00A87CF8"/>
    <w:rsid w:val="00A91224"/>
    <w:rsid w:val="00A91380"/>
    <w:rsid w:val="00A92726"/>
    <w:rsid w:val="00A92B7F"/>
    <w:rsid w:val="00A94050"/>
    <w:rsid w:val="00A94383"/>
    <w:rsid w:val="00A945AE"/>
    <w:rsid w:val="00A94D07"/>
    <w:rsid w:val="00A94E73"/>
    <w:rsid w:val="00A962D9"/>
    <w:rsid w:val="00A96652"/>
    <w:rsid w:val="00A967D7"/>
    <w:rsid w:val="00A97598"/>
    <w:rsid w:val="00AA0510"/>
    <w:rsid w:val="00AA10DD"/>
    <w:rsid w:val="00AA18D3"/>
    <w:rsid w:val="00AA1D02"/>
    <w:rsid w:val="00AA3AEE"/>
    <w:rsid w:val="00AA3BA5"/>
    <w:rsid w:val="00AA4360"/>
    <w:rsid w:val="00AA4CD5"/>
    <w:rsid w:val="00AA511E"/>
    <w:rsid w:val="00AA5711"/>
    <w:rsid w:val="00AA5E2B"/>
    <w:rsid w:val="00AA6181"/>
    <w:rsid w:val="00AA6A44"/>
    <w:rsid w:val="00AA6FE8"/>
    <w:rsid w:val="00AA7BC5"/>
    <w:rsid w:val="00AB0299"/>
    <w:rsid w:val="00AB10A0"/>
    <w:rsid w:val="00AB185A"/>
    <w:rsid w:val="00AB1E75"/>
    <w:rsid w:val="00AB243D"/>
    <w:rsid w:val="00AB2469"/>
    <w:rsid w:val="00AB30A1"/>
    <w:rsid w:val="00AB327B"/>
    <w:rsid w:val="00AB3364"/>
    <w:rsid w:val="00AC05D0"/>
    <w:rsid w:val="00AC083C"/>
    <w:rsid w:val="00AC1F10"/>
    <w:rsid w:val="00AC2321"/>
    <w:rsid w:val="00AC28C4"/>
    <w:rsid w:val="00AC2E07"/>
    <w:rsid w:val="00AC331F"/>
    <w:rsid w:val="00AC3B4C"/>
    <w:rsid w:val="00AC3EE6"/>
    <w:rsid w:val="00AC47AD"/>
    <w:rsid w:val="00AC4D80"/>
    <w:rsid w:val="00AC5340"/>
    <w:rsid w:val="00AC682C"/>
    <w:rsid w:val="00AC7558"/>
    <w:rsid w:val="00AC7594"/>
    <w:rsid w:val="00AC76C5"/>
    <w:rsid w:val="00AC79DC"/>
    <w:rsid w:val="00AC7D80"/>
    <w:rsid w:val="00AD00C3"/>
    <w:rsid w:val="00AD06F0"/>
    <w:rsid w:val="00AD1696"/>
    <w:rsid w:val="00AD1C60"/>
    <w:rsid w:val="00AD3F2F"/>
    <w:rsid w:val="00AD50A1"/>
    <w:rsid w:val="00AD65E7"/>
    <w:rsid w:val="00AD6B24"/>
    <w:rsid w:val="00AD6C69"/>
    <w:rsid w:val="00AE15E3"/>
    <w:rsid w:val="00AE1B87"/>
    <w:rsid w:val="00AE4BBD"/>
    <w:rsid w:val="00AE5632"/>
    <w:rsid w:val="00AE627D"/>
    <w:rsid w:val="00AE66A9"/>
    <w:rsid w:val="00AE777C"/>
    <w:rsid w:val="00AF090F"/>
    <w:rsid w:val="00AF0AE6"/>
    <w:rsid w:val="00AF0E14"/>
    <w:rsid w:val="00AF1579"/>
    <w:rsid w:val="00AF1FD2"/>
    <w:rsid w:val="00AF29CB"/>
    <w:rsid w:val="00AF2C6B"/>
    <w:rsid w:val="00AF310E"/>
    <w:rsid w:val="00AF3552"/>
    <w:rsid w:val="00AF38E4"/>
    <w:rsid w:val="00AF3C9A"/>
    <w:rsid w:val="00AF41A1"/>
    <w:rsid w:val="00AF447C"/>
    <w:rsid w:val="00AF4812"/>
    <w:rsid w:val="00AF49D7"/>
    <w:rsid w:val="00AF566F"/>
    <w:rsid w:val="00AF636E"/>
    <w:rsid w:val="00AF6A7B"/>
    <w:rsid w:val="00AF6BEE"/>
    <w:rsid w:val="00AF75A8"/>
    <w:rsid w:val="00AF7DE4"/>
    <w:rsid w:val="00B0090B"/>
    <w:rsid w:val="00B00C31"/>
    <w:rsid w:val="00B01425"/>
    <w:rsid w:val="00B01B47"/>
    <w:rsid w:val="00B055A8"/>
    <w:rsid w:val="00B05F75"/>
    <w:rsid w:val="00B06633"/>
    <w:rsid w:val="00B0777B"/>
    <w:rsid w:val="00B07AAB"/>
    <w:rsid w:val="00B11F4C"/>
    <w:rsid w:val="00B1213F"/>
    <w:rsid w:val="00B12183"/>
    <w:rsid w:val="00B134BF"/>
    <w:rsid w:val="00B14309"/>
    <w:rsid w:val="00B150CC"/>
    <w:rsid w:val="00B15ED8"/>
    <w:rsid w:val="00B17AF5"/>
    <w:rsid w:val="00B20B25"/>
    <w:rsid w:val="00B20BA2"/>
    <w:rsid w:val="00B21EA0"/>
    <w:rsid w:val="00B2259D"/>
    <w:rsid w:val="00B22AEA"/>
    <w:rsid w:val="00B23323"/>
    <w:rsid w:val="00B23DCA"/>
    <w:rsid w:val="00B243D3"/>
    <w:rsid w:val="00B2529A"/>
    <w:rsid w:val="00B25757"/>
    <w:rsid w:val="00B26EA9"/>
    <w:rsid w:val="00B273BD"/>
    <w:rsid w:val="00B30514"/>
    <w:rsid w:val="00B30529"/>
    <w:rsid w:val="00B317C3"/>
    <w:rsid w:val="00B32697"/>
    <w:rsid w:val="00B33FEA"/>
    <w:rsid w:val="00B34035"/>
    <w:rsid w:val="00B345B0"/>
    <w:rsid w:val="00B34957"/>
    <w:rsid w:val="00B34E61"/>
    <w:rsid w:val="00B35368"/>
    <w:rsid w:val="00B3556D"/>
    <w:rsid w:val="00B35B91"/>
    <w:rsid w:val="00B36424"/>
    <w:rsid w:val="00B40076"/>
    <w:rsid w:val="00B418C8"/>
    <w:rsid w:val="00B41EA4"/>
    <w:rsid w:val="00B43053"/>
    <w:rsid w:val="00B43712"/>
    <w:rsid w:val="00B43C57"/>
    <w:rsid w:val="00B43F38"/>
    <w:rsid w:val="00B4569D"/>
    <w:rsid w:val="00B45C33"/>
    <w:rsid w:val="00B461AA"/>
    <w:rsid w:val="00B46425"/>
    <w:rsid w:val="00B46920"/>
    <w:rsid w:val="00B500E2"/>
    <w:rsid w:val="00B517E5"/>
    <w:rsid w:val="00B518BD"/>
    <w:rsid w:val="00B51908"/>
    <w:rsid w:val="00B5232E"/>
    <w:rsid w:val="00B52A0D"/>
    <w:rsid w:val="00B5381F"/>
    <w:rsid w:val="00B54272"/>
    <w:rsid w:val="00B5444D"/>
    <w:rsid w:val="00B54E57"/>
    <w:rsid w:val="00B5564D"/>
    <w:rsid w:val="00B55A01"/>
    <w:rsid w:val="00B56EA9"/>
    <w:rsid w:val="00B56EC0"/>
    <w:rsid w:val="00B56EC6"/>
    <w:rsid w:val="00B60EF3"/>
    <w:rsid w:val="00B61185"/>
    <w:rsid w:val="00B61659"/>
    <w:rsid w:val="00B61BF5"/>
    <w:rsid w:val="00B62CCB"/>
    <w:rsid w:val="00B64006"/>
    <w:rsid w:val="00B644D8"/>
    <w:rsid w:val="00B65C90"/>
    <w:rsid w:val="00B6702A"/>
    <w:rsid w:val="00B67498"/>
    <w:rsid w:val="00B676B3"/>
    <w:rsid w:val="00B67731"/>
    <w:rsid w:val="00B721D3"/>
    <w:rsid w:val="00B72C8C"/>
    <w:rsid w:val="00B73703"/>
    <w:rsid w:val="00B7553F"/>
    <w:rsid w:val="00B757E2"/>
    <w:rsid w:val="00B7589E"/>
    <w:rsid w:val="00B76688"/>
    <w:rsid w:val="00B76E23"/>
    <w:rsid w:val="00B76FF5"/>
    <w:rsid w:val="00B7722B"/>
    <w:rsid w:val="00B77559"/>
    <w:rsid w:val="00B8003F"/>
    <w:rsid w:val="00B80712"/>
    <w:rsid w:val="00B8223E"/>
    <w:rsid w:val="00B832A5"/>
    <w:rsid w:val="00B83A98"/>
    <w:rsid w:val="00B83F04"/>
    <w:rsid w:val="00B83F9B"/>
    <w:rsid w:val="00B84761"/>
    <w:rsid w:val="00B853CD"/>
    <w:rsid w:val="00B8603D"/>
    <w:rsid w:val="00B8650D"/>
    <w:rsid w:val="00B86993"/>
    <w:rsid w:val="00B86BB3"/>
    <w:rsid w:val="00B90FB3"/>
    <w:rsid w:val="00B9181E"/>
    <w:rsid w:val="00B91A4C"/>
    <w:rsid w:val="00B93A17"/>
    <w:rsid w:val="00B93F4A"/>
    <w:rsid w:val="00B95027"/>
    <w:rsid w:val="00B975BB"/>
    <w:rsid w:val="00B979ED"/>
    <w:rsid w:val="00B97F13"/>
    <w:rsid w:val="00BA000B"/>
    <w:rsid w:val="00BA0152"/>
    <w:rsid w:val="00BA0DF9"/>
    <w:rsid w:val="00BA0EA3"/>
    <w:rsid w:val="00BA0FD8"/>
    <w:rsid w:val="00BA17E0"/>
    <w:rsid w:val="00BA1B92"/>
    <w:rsid w:val="00BA1F28"/>
    <w:rsid w:val="00BA3CAD"/>
    <w:rsid w:val="00BA4237"/>
    <w:rsid w:val="00BA5122"/>
    <w:rsid w:val="00BA596D"/>
    <w:rsid w:val="00BA5B99"/>
    <w:rsid w:val="00BA62F2"/>
    <w:rsid w:val="00BA6566"/>
    <w:rsid w:val="00BA7748"/>
    <w:rsid w:val="00BA7D91"/>
    <w:rsid w:val="00BB0603"/>
    <w:rsid w:val="00BB0992"/>
    <w:rsid w:val="00BB0E58"/>
    <w:rsid w:val="00BB34E6"/>
    <w:rsid w:val="00BB4A1D"/>
    <w:rsid w:val="00BB4D16"/>
    <w:rsid w:val="00BB527F"/>
    <w:rsid w:val="00BB5370"/>
    <w:rsid w:val="00BB5BD5"/>
    <w:rsid w:val="00BB5EDC"/>
    <w:rsid w:val="00BB61E9"/>
    <w:rsid w:val="00BB64B9"/>
    <w:rsid w:val="00BB6A99"/>
    <w:rsid w:val="00BB79B1"/>
    <w:rsid w:val="00BC012B"/>
    <w:rsid w:val="00BC0894"/>
    <w:rsid w:val="00BC29C0"/>
    <w:rsid w:val="00BC3481"/>
    <w:rsid w:val="00BC3539"/>
    <w:rsid w:val="00BC3ABB"/>
    <w:rsid w:val="00BC3DC8"/>
    <w:rsid w:val="00BC4A88"/>
    <w:rsid w:val="00BC5A77"/>
    <w:rsid w:val="00BC6DC3"/>
    <w:rsid w:val="00BD057A"/>
    <w:rsid w:val="00BD0947"/>
    <w:rsid w:val="00BD09DE"/>
    <w:rsid w:val="00BD1202"/>
    <w:rsid w:val="00BD2272"/>
    <w:rsid w:val="00BD4B0B"/>
    <w:rsid w:val="00BD5520"/>
    <w:rsid w:val="00BD57E4"/>
    <w:rsid w:val="00BD5B1E"/>
    <w:rsid w:val="00BD5DF1"/>
    <w:rsid w:val="00BD60EB"/>
    <w:rsid w:val="00BD65E0"/>
    <w:rsid w:val="00BD7569"/>
    <w:rsid w:val="00BD7A61"/>
    <w:rsid w:val="00BE005A"/>
    <w:rsid w:val="00BE01DE"/>
    <w:rsid w:val="00BE08FF"/>
    <w:rsid w:val="00BE091A"/>
    <w:rsid w:val="00BE34C6"/>
    <w:rsid w:val="00BE4593"/>
    <w:rsid w:val="00BE49ED"/>
    <w:rsid w:val="00BE4C32"/>
    <w:rsid w:val="00BE519D"/>
    <w:rsid w:val="00BE5964"/>
    <w:rsid w:val="00BE5C42"/>
    <w:rsid w:val="00BE67A7"/>
    <w:rsid w:val="00BE68BE"/>
    <w:rsid w:val="00BE6D4F"/>
    <w:rsid w:val="00BE6EC6"/>
    <w:rsid w:val="00BE7156"/>
    <w:rsid w:val="00BE72E4"/>
    <w:rsid w:val="00BF0210"/>
    <w:rsid w:val="00BF0554"/>
    <w:rsid w:val="00BF07A7"/>
    <w:rsid w:val="00BF0DCA"/>
    <w:rsid w:val="00BF1116"/>
    <w:rsid w:val="00BF12D1"/>
    <w:rsid w:val="00BF18D7"/>
    <w:rsid w:val="00BF2558"/>
    <w:rsid w:val="00BF2DBE"/>
    <w:rsid w:val="00BF2F4A"/>
    <w:rsid w:val="00BF33FA"/>
    <w:rsid w:val="00BF3415"/>
    <w:rsid w:val="00BF4597"/>
    <w:rsid w:val="00BF4634"/>
    <w:rsid w:val="00BF46DF"/>
    <w:rsid w:val="00BF5290"/>
    <w:rsid w:val="00BF651F"/>
    <w:rsid w:val="00BF6A67"/>
    <w:rsid w:val="00BF6B26"/>
    <w:rsid w:val="00C00475"/>
    <w:rsid w:val="00C0115B"/>
    <w:rsid w:val="00C01539"/>
    <w:rsid w:val="00C01AAB"/>
    <w:rsid w:val="00C01F9B"/>
    <w:rsid w:val="00C02507"/>
    <w:rsid w:val="00C02BDD"/>
    <w:rsid w:val="00C02D05"/>
    <w:rsid w:val="00C0330B"/>
    <w:rsid w:val="00C03619"/>
    <w:rsid w:val="00C0442C"/>
    <w:rsid w:val="00C04C54"/>
    <w:rsid w:val="00C05F93"/>
    <w:rsid w:val="00C0704E"/>
    <w:rsid w:val="00C07728"/>
    <w:rsid w:val="00C111CE"/>
    <w:rsid w:val="00C11706"/>
    <w:rsid w:val="00C1177C"/>
    <w:rsid w:val="00C12ABE"/>
    <w:rsid w:val="00C14A6C"/>
    <w:rsid w:val="00C153CE"/>
    <w:rsid w:val="00C1584E"/>
    <w:rsid w:val="00C1613E"/>
    <w:rsid w:val="00C16299"/>
    <w:rsid w:val="00C17B56"/>
    <w:rsid w:val="00C21088"/>
    <w:rsid w:val="00C21CAF"/>
    <w:rsid w:val="00C21F71"/>
    <w:rsid w:val="00C225BB"/>
    <w:rsid w:val="00C22BE4"/>
    <w:rsid w:val="00C22C7B"/>
    <w:rsid w:val="00C23D40"/>
    <w:rsid w:val="00C23F99"/>
    <w:rsid w:val="00C24475"/>
    <w:rsid w:val="00C251F4"/>
    <w:rsid w:val="00C2553E"/>
    <w:rsid w:val="00C25630"/>
    <w:rsid w:val="00C26541"/>
    <w:rsid w:val="00C27407"/>
    <w:rsid w:val="00C27B2F"/>
    <w:rsid w:val="00C27CC8"/>
    <w:rsid w:val="00C27DFB"/>
    <w:rsid w:val="00C301A3"/>
    <w:rsid w:val="00C30DD0"/>
    <w:rsid w:val="00C30EE7"/>
    <w:rsid w:val="00C31285"/>
    <w:rsid w:val="00C3147F"/>
    <w:rsid w:val="00C317A4"/>
    <w:rsid w:val="00C31F93"/>
    <w:rsid w:val="00C3299A"/>
    <w:rsid w:val="00C32B17"/>
    <w:rsid w:val="00C33384"/>
    <w:rsid w:val="00C338DC"/>
    <w:rsid w:val="00C34360"/>
    <w:rsid w:val="00C3445C"/>
    <w:rsid w:val="00C34A2D"/>
    <w:rsid w:val="00C34C71"/>
    <w:rsid w:val="00C35A7D"/>
    <w:rsid w:val="00C36780"/>
    <w:rsid w:val="00C36AC7"/>
    <w:rsid w:val="00C36C96"/>
    <w:rsid w:val="00C36D4A"/>
    <w:rsid w:val="00C374B9"/>
    <w:rsid w:val="00C375A5"/>
    <w:rsid w:val="00C40027"/>
    <w:rsid w:val="00C40AAD"/>
    <w:rsid w:val="00C40DD1"/>
    <w:rsid w:val="00C41678"/>
    <w:rsid w:val="00C421FD"/>
    <w:rsid w:val="00C43801"/>
    <w:rsid w:val="00C44409"/>
    <w:rsid w:val="00C44492"/>
    <w:rsid w:val="00C44988"/>
    <w:rsid w:val="00C45716"/>
    <w:rsid w:val="00C45B97"/>
    <w:rsid w:val="00C4635B"/>
    <w:rsid w:val="00C466A7"/>
    <w:rsid w:val="00C476D6"/>
    <w:rsid w:val="00C50936"/>
    <w:rsid w:val="00C50E81"/>
    <w:rsid w:val="00C50FED"/>
    <w:rsid w:val="00C5244D"/>
    <w:rsid w:val="00C52954"/>
    <w:rsid w:val="00C534AF"/>
    <w:rsid w:val="00C53775"/>
    <w:rsid w:val="00C53D0E"/>
    <w:rsid w:val="00C541AC"/>
    <w:rsid w:val="00C551BB"/>
    <w:rsid w:val="00C55715"/>
    <w:rsid w:val="00C56A1E"/>
    <w:rsid w:val="00C5701E"/>
    <w:rsid w:val="00C57EB9"/>
    <w:rsid w:val="00C60053"/>
    <w:rsid w:val="00C602B5"/>
    <w:rsid w:val="00C615E0"/>
    <w:rsid w:val="00C61752"/>
    <w:rsid w:val="00C6183A"/>
    <w:rsid w:val="00C63B0D"/>
    <w:rsid w:val="00C63B79"/>
    <w:rsid w:val="00C63F7C"/>
    <w:rsid w:val="00C643C5"/>
    <w:rsid w:val="00C64641"/>
    <w:rsid w:val="00C65A6C"/>
    <w:rsid w:val="00C65B3F"/>
    <w:rsid w:val="00C65E11"/>
    <w:rsid w:val="00C666E1"/>
    <w:rsid w:val="00C67D27"/>
    <w:rsid w:val="00C7028C"/>
    <w:rsid w:val="00C7184E"/>
    <w:rsid w:val="00C71B66"/>
    <w:rsid w:val="00C73A5F"/>
    <w:rsid w:val="00C74A18"/>
    <w:rsid w:val="00C76571"/>
    <w:rsid w:val="00C7727F"/>
    <w:rsid w:val="00C773A8"/>
    <w:rsid w:val="00C773B3"/>
    <w:rsid w:val="00C777E4"/>
    <w:rsid w:val="00C77F8C"/>
    <w:rsid w:val="00C80BC5"/>
    <w:rsid w:val="00C81046"/>
    <w:rsid w:val="00C8122D"/>
    <w:rsid w:val="00C818ED"/>
    <w:rsid w:val="00C82238"/>
    <w:rsid w:val="00C827CA"/>
    <w:rsid w:val="00C837F6"/>
    <w:rsid w:val="00C84AEC"/>
    <w:rsid w:val="00C85A35"/>
    <w:rsid w:val="00C86CD1"/>
    <w:rsid w:val="00C87AC8"/>
    <w:rsid w:val="00C90011"/>
    <w:rsid w:val="00C906C6"/>
    <w:rsid w:val="00C908B8"/>
    <w:rsid w:val="00C91914"/>
    <w:rsid w:val="00C9417A"/>
    <w:rsid w:val="00C9418F"/>
    <w:rsid w:val="00C94C14"/>
    <w:rsid w:val="00C94F23"/>
    <w:rsid w:val="00C96331"/>
    <w:rsid w:val="00C9750B"/>
    <w:rsid w:val="00C977EB"/>
    <w:rsid w:val="00C97D76"/>
    <w:rsid w:val="00CA0759"/>
    <w:rsid w:val="00CA0BC6"/>
    <w:rsid w:val="00CA0EAF"/>
    <w:rsid w:val="00CA17D1"/>
    <w:rsid w:val="00CA197B"/>
    <w:rsid w:val="00CA2452"/>
    <w:rsid w:val="00CA25B0"/>
    <w:rsid w:val="00CA3CF1"/>
    <w:rsid w:val="00CA4C5D"/>
    <w:rsid w:val="00CA4F0F"/>
    <w:rsid w:val="00CA587B"/>
    <w:rsid w:val="00CA673B"/>
    <w:rsid w:val="00CA6F1F"/>
    <w:rsid w:val="00CA6FD2"/>
    <w:rsid w:val="00CA7E90"/>
    <w:rsid w:val="00CB03C2"/>
    <w:rsid w:val="00CB083D"/>
    <w:rsid w:val="00CB0DF8"/>
    <w:rsid w:val="00CB0F0A"/>
    <w:rsid w:val="00CB1003"/>
    <w:rsid w:val="00CB1626"/>
    <w:rsid w:val="00CB18F3"/>
    <w:rsid w:val="00CB208D"/>
    <w:rsid w:val="00CB3E65"/>
    <w:rsid w:val="00CB3EEC"/>
    <w:rsid w:val="00CB421D"/>
    <w:rsid w:val="00CB4942"/>
    <w:rsid w:val="00CB5AE5"/>
    <w:rsid w:val="00CB6D95"/>
    <w:rsid w:val="00CC04C7"/>
    <w:rsid w:val="00CC241B"/>
    <w:rsid w:val="00CC2BD6"/>
    <w:rsid w:val="00CC313A"/>
    <w:rsid w:val="00CC400D"/>
    <w:rsid w:val="00CC405C"/>
    <w:rsid w:val="00CC4DA0"/>
    <w:rsid w:val="00CC5725"/>
    <w:rsid w:val="00CC5915"/>
    <w:rsid w:val="00CC659E"/>
    <w:rsid w:val="00CC6824"/>
    <w:rsid w:val="00CC75D6"/>
    <w:rsid w:val="00CC78C6"/>
    <w:rsid w:val="00CC78EE"/>
    <w:rsid w:val="00CD027A"/>
    <w:rsid w:val="00CD08EA"/>
    <w:rsid w:val="00CD277C"/>
    <w:rsid w:val="00CD303D"/>
    <w:rsid w:val="00CD3173"/>
    <w:rsid w:val="00CD3CF0"/>
    <w:rsid w:val="00CD3E57"/>
    <w:rsid w:val="00CD55E2"/>
    <w:rsid w:val="00CD586C"/>
    <w:rsid w:val="00CD6847"/>
    <w:rsid w:val="00CD7220"/>
    <w:rsid w:val="00CD76E7"/>
    <w:rsid w:val="00CE1552"/>
    <w:rsid w:val="00CE17F1"/>
    <w:rsid w:val="00CE3754"/>
    <w:rsid w:val="00CE4BC1"/>
    <w:rsid w:val="00CE52F2"/>
    <w:rsid w:val="00CE5342"/>
    <w:rsid w:val="00CE536F"/>
    <w:rsid w:val="00CE59C2"/>
    <w:rsid w:val="00CE5C41"/>
    <w:rsid w:val="00CE6C8D"/>
    <w:rsid w:val="00CE7A90"/>
    <w:rsid w:val="00CE7B74"/>
    <w:rsid w:val="00CF0617"/>
    <w:rsid w:val="00CF14B0"/>
    <w:rsid w:val="00CF2736"/>
    <w:rsid w:val="00CF3358"/>
    <w:rsid w:val="00CF36AD"/>
    <w:rsid w:val="00CF4BAE"/>
    <w:rsid w:val="00CF56A7"/>
    <w:rsid w:val="00CF57C1"/>
    <w:rsid w:val="00CF5ECC"/>
    <w:rsid w:val="00CF5F17"/>
    <w:rsid w:val="00CF6EE6"/>
    <w:rsid w:val="00D00451"/>
    <w:rsid w:val="00D007CB"/>
    <w:rsid w:val="00D00F1F"/>
    <w:rsid w:val="00D0102C"/>
    <w:rsid w:val="00D0132D"/>
    <w:rsid w:val="00D01427"/>
    <w:rsid w:val="00D01685"/>
    <w:rsid w:val="00D03D41"/>
    <w:rsid w:val="00D03F89"/>
    <w:rsid w:val="00D043D4"/>
    <w:rsid w:val="00D056F1"/>
    <w:rsid w:val="00D05CEB"/>
    <w:rsid w:val="00D05F12"/>
    <w:rsid w:val="00D06374"/>
    <w:rsid w:val="00D06427"/>
    <w:rsid w:val="00D06B4D"/>
    <w:rsid w:val="00D06CD4"/>
    <w:rsid w:val="00D070E9"/>
    <w:rsid w:val="00D1027A"/>
    <w:rsid w:val="00D1031B"/>
    <w:rsid w:val="00D109C7"/>
    <w:rsid w:val="00D10A95"/>
    <w:rsid w:val="00D111AE"/>
    <w:rsid w:val="00D115EB"/>
    <w:rsid w:val="00D12B5D"/>
    <w:rsid w:val="00D12EFB"/>
    <w:rsid w:val="00D13502"/>
    <w:rsid w:val="00D14B8A"/>
    <w:rsid w:val="00D150A0"/>
    <w:rsid w:val="00D16586"/>
    <w:rsid w:val="00D16968"/>
    <w:rsid w:val="00D1697B"/>
    <w:rsid w:val="00D16BE9"/>
    <w:rsid w:val="00D20EC6"/>
    <w:rsid w:val="00D226FA"/>
    <w:rsid w:val="00D22D6D"/>
    <w:rsid w:val="00D22D8F"/>
    <w:rsid w:val="00D2308A"/>
    <w:rsid w:val="00D24592"/>
    <w:rsid w:val="00D2523F"/>
    <w:rsid w:val="00D256D8"/>
    <w:rsid w:val="00D264CC"/>
    <w:rsid w:val="00D26CEB"/>
    <w:rsid w:val="00D276AC"/>
    <w:rsid w:val="00D27ADE"/>
    <w:rsid w:val="00D27B03"/>
    <w:rsid w:val="00D300F7"/>
    <w:rsid w:val="00D3049F"/>
    <w:rsid w:val="00D31972"/>
    <w:rsid w:val="00D33ACF"/>
    <w:rsid w:val="00D33DCE"/>
    <w:rsid w:val="00D340B3"/>
    <w:rsid w:val="00D34189"/>
    <w:rsid w:val="00D35F64"/>
    <w:rsid w:val="00D36EBB"/>
    <w:rsid w:val="00D400E7"/>
    <w:rsid w:val="00D400ED"/>
    <w:rsid w:val="00D4023B"/>
    <w:rsid w:val="00D40A6A"/>
    <w:rsid w:val="00D42128"/>
    <w:rsid w:val="00D42415"/>
    <w:rsid w:val="00D43072"/>
    <w:rsid w:val="00D433A2"/>
    <w:rsid w:val="00D43DD0"/>
    <w:rsid w:val="00D45923"/>
    <w:rsid w:val="00D45925"/>
    <w:rsid w:val="00D45E16"/>
    <w:rsid w:val="00D45EBC"/>
    <w:rsid w:val="00D45EC1"/>
    <w:rsid w:val="00D46983"/>
    <w:rsid w:val="00D4718C"/>
    <w:rsid w:val="00D47617"/>
    <w:rsid w:val="00D47858"/>
    <w:rsid w:val="00D4799A"/>
    <w:rsid w:val="00D5089E"/>
    <w:rsid w:val="00D51382"/>
    <w:rsid w:val="00D520F2"/>
    <w:rsid w:val="00D52176"/>
    <w:rsid w:val="00D52C2F"/>
    <w:rsid w:val="00D52C9B"/>
    <w:rsid w:val="00D52DA8"/>
    <w:rsid w:val="00D532FB"/>
    <w:rsid w:val="00D5382B"/>
    <w:rsid w:val="00D54E6D"/>
    <w:rsid w:val="00D55278"/>
    <w:rsid w:val="00D55FE5"/>
    <w:rsid w:val="00D5712F"/>
    <w:rsid w:val="00D57520"/>
    <w:rsid w:val="00D57C9E"/>
    <w:rsid w:val="00D60963"/>
    <w:rsid w:val="00D6118D"/>
    <w:rsid w:val="00D6151A"/>
    <w:rsid w:val="00D6180A"/>
    <w:rsid w:val="00D61D0F"/>
    <w:rsid w:val="00D645C9"/>
    <w:rsid w:val="00D6554C"/>
    <w:rsid w:val="00D661CE"/>
    <w:rsid w:val="00D66586"/>
    <w:rsid w:val="00D6751B"/>
    <w:rsid w:val="00D67A1E"/>
    <w:rsid w:val="00D67AD3"/>
    <w:rsid w:val="00D7043B"/>
    <w:rsid w:val="00D7083D"/>
    <w:rsid w:val="00D70BDE"/>
    <w:rsid w:val="00D7129B"/>
    <w:rsid w:val="00D7194D"/>
    <w:rsid w:val="00D71E4B"/>
    <w:rsid w:val="00D721CA"/>
    <w:rsid w:val="00D7224F"/>
    <w:rsid w:val="00D7382A"/>
    <w:rsid w:val="00D73A2B"/>
    <w:rsid w:val="00D73DD7"/>
    <w:rsid w:val="00D73E40"/>
    <w:rsid w:val="00D743E0"/>
    <w:rsid w:val="00D74A6D"/>
    <w:rsid w:val="00D7549A"/>
    <w:rsid w:val="00D756B4"/>
    <w:rsid w:val="00D76408"/>
    <w:rsid w:val="00D7671A"/>
    <w:rsid w:val="00D77410"/>
    <w:rsid w:val="00D77A0A"/>
    <w:rsid w:val="00D77CF1"/>
    <w:rsid w:val="00D80B73"/>
    <w:rsid w:val="00D81661"/>
    <w:rsid w:val="00D81D24"/>
    <w:rsid w:val="00D8295F"/>
    <w:rsid w:val="00D850E5"/>
    <w:rsid w:val="00D860B2"/>
    <w:rsid w:val="00D860B4"/>
    <w:rsid w:val="00D87323"/>
    <w:rsid w:val="00D8740A"/>
    <w:rsid w:val="00D90E87"/>
    <w:rsid w:val="00D90FE8"/>
    <w:rsid w:val="00D917D2"/>
    <w:rsid w:val="00D92018"/>
    <w:rsid w:val="00D937CF"/>
    <w:rsid w:val="00D94D8F"/>
    <w:rsid w:val="00D95E49"/>
    <w:rsid w:val="00D96102"/>
    <w:rsid w:val="00D96BB3"/>
    <w:rsid w:val="00D97261"/>
    <w:rsid w:val="00D97364"/>
    <w:rsid w:val="00DA09FA"/>
    <w:rsid w:val="00DA0C05"/>
    <w:rsid w:val="00DA22AE"/>
    <w:rsid w:val="00DA2545"/>
    <w:rsid w:val="00DA256F"/>
    <w:rsid w:val="00DA2B31"/>
    <w:rsid w:val="00DA2B77"/>
    <w:rsid w:val="00DA2E85"/>
    <w:rsid w:val="00DA4B52"/>
    <w:rsid w:val="00DA4DC0"/>
    <w:rsid w:val="00DA4EEF"/>
    <w:rsid w:val="00DA55DA"/>
    <w:rsid w:val="00DA5C28"/>
    <w:rsid w:val="00DA6087"/>
    <w:rsid w:val="00DA62E0"/>
    <w:rsid w:val="00DA681D"/>
    <w:rsid w:val="00DA6939"/>
    <w:rsid w:val="00DA70AA"/>
    <w:rsid w:val="00DA7435"/>
    <w:rsid w:val="00DA745D"/>
    <w:rsid w:val="00DB034F"/>
    <w:rsid w:val="00DB071C"/>
    <w:rsid w:val="00DB18BD"/>
    <w:rsid w:val="00DB37AF"/>
    <w:rsid w:val="00DB3B36"/>
    <w:rsid w:val="00DB3E87"/>
    <w:rsid w:val="00DB43ED"/>
    <w:rsid w:val="00DB7067"/>
    <w:rsid w:val="00DB7F4C"/>
    <w:rsid w:val="00DC0BEE"/>
    <w:rsid w:val="00DC1243"/>
    <w:rsid w:val="00DC262A"/>
    <w:rsid w:val="00DC26DC"/>
    <w:rsid w:val="00DC3055"/>
    <w:rsid w:val="00DC3A8B"/>
    <w:rsid w:val="00DC3EDF"/>
    <w:rsid w:val="00DC3F1A"/>
    <w:rsid w:val="00DC426C"/>
    <w:rsid w:val="00DC4BE8"/>
    <w:rsid w:val="00DC527B"/>
    <w:rsid w:val="00DC6013"/>
    <w:rsid w:val="00DC6234"/>
    <w:rsid w:val="00DC7749"/>
    <w:rsid w:val="00DC775A"/>
    <w:rsid w:val="00DC7958"/>
    <w:rsid w:val="00DC7C5B"/>
    <w:rsid w:val="00DD050E"/>
    <w:rsid w:val="00DD1A93"/>
    <w:rsid w:val="00DD1BD3"/>
    <w:rsid w:val="00DD24E7"/>
    <w:rsid w:val="00DD3416"/>
    <w:rsid w:val="00DD3B46"/>
    <w:rsid w:val="00DD5739"/>
    <w:rsid w:val="00DD63C2"/>
    <w:rsid w:val="00DD66F0"/>
    <w:rsid w:val="00DD6EBB"/>
    <w:rsid w:val="00DD7873"/>
    <w:rsid w:val="00DE037D"/>
    <w:rsid w:val="00DE0766"/>
    <w:rsid w:val="00DE0925"/>
    <w:rsid w:val="00DE1F5B"/>
    <w:rsid w:val="00DE1FC5"/>
    <w:rsid w:val="00DE2137"/>
    <w:rsid w:val="00DE2523"/>
    <w:rsid w:val="00DE27CC"/>
    <w:rsid w:val="00DE5232"/>
    <w:rsid w:val="00DE5F8E"/>
    <w:rsid w:val="00DE6422"/>
    <w:rsid w:val="00DE714C"/>
    <w:rsid w:val="00DE76C8"/>
    <w:rsid w:val="00DF04F8"/>
    <w:rsid w:val="00DF0A25"/>
    <w:rsid w:val="00DF0D24"/>
    <w:rsid w:val="00DF129A"/>
    <w:rsid w:val="00DF1F4A"/>
    <w:rsid w:val="00DF3014"/>
    <w:rsid w:val="00DF3314"/>
    <w:rsid w:val="00DF5114"/>
    <w:rsid w:val="00DF5280"/>
    <w:rsid w:val="00DF5737"/>
    <w:rsid w:val="00DF5DE7"/>
    <w:rsid w:val="00DF63E9"/>
    <w:rsid w:val="00DF6B9F"/>
    <w:rsid w:val="00DF7D96"/>
    <w:rsid w:val="00E007F2"/>
    <w:rsid w:val="00E01794"/>
    <w:rsid w:val="00E01885"/>
    <w:rsid w:val="00E018DC"/>
    <w:rsid w:val="00E02578"/>
    <w:rsid w:val="00E04189"/>
    <w:rsid w:val="00E044F0"/>
    <w:rsid w:val="00E050AD"/>
    <w:rsid w:val="00E05237"/>
    <w:rsid w:val="00E06ADE"/>
    <w:rsid w:val="00E06B41"/>
    <w:rsid w:val="00E06FFB"/>
    <w:rsid w:val="00E071D1"/>
    <w:rsid w:val="00E072B2"/>
    <w:rsid w:val="00E079F3"/>
    <w:rsid w:val="00E1003A"/>
    <w:rsid w:val="00E104F3"/>
    <w:rsid w:val="00E105F5"/>
    <w:rsid w:val="00E115A7"/>
    <w:rsid w:val="00E1170F"/>
    <w:rsid w:val="00E128F1"/>
    <w:rsid w:val="00E12B9A"/>
    <w:rsid w:val="00E135E6"/>
    <w:rsid w:val="00E13832"/>
    <w:rsid w:val="00E13EC6"/>
    <w:rsid w:val="00E1483F"/>
    <w:rsid w:val="00E15E62"/>
    <w:rsid w:val="00E167E2"/>
    <w:rsid w:val="00E17AE9"/>
    <w:rsid w:val="00E21437"/>
    <w:rsid w:val="00E215CC"/>
    <w:rsid w:val="00E22479"/>
    <w:rsid w:val="00E22EB7"/>
    <w:rsid w:val="00E2304C"/>
    <w:rsid w:val="00E24113"/>
    <w:rsid w:val="00E24320"/>
    <w:rsid w:val="00E2457F"/>
    <w:rsid w:val="00E251DE"/>
    <w:rsid w:val="00E25D71"/>
    <w:rsid w:val="00E25D7C"/>
    <w:rsid w:val="00E3058C"/>
    <w:rsid w:val="00E310FB"/>
    <w:rsid w:val="00E31597"/>
    <w:rsid w:val="00E31F04"/>
    <w:rsid w:val="00E31F47"/>
    <w:rsid w:val="00E32800"/>
    <w:rsid w:val="00E32DEE"/>
    <w:rsid w:val="00E32E3B"/>
    <w:rsid w:val="00E35620"/>
    <w:rsid w:val="00E3659D"/>
    <w:rsid w:val="00E36A74"/>
    <w:rsid w:val="00E37517"/>
    <w:rsid w:val="00E40C2C"/>
    <w:rsid w:val="00E41875"/>
    <w:rsid w:val="00E425B7"/>
    <w:rsid w:val="00E42D3E"/>
    <w:rsid w:val="00E43A95"/>
    <w:rsid w:val="00E43D67"/>
    <w:rsid w:val="00E442ED"/>
    <w:rsid w:val="00E454CA"/>
    <w:rsid w:val="00E46F52"/>
    <w:rsid w:val="00E46FBF"/>
    <w:rsid w:val="00E47F7A"/>
    <w:rsid w:val="00E50B25"/>
    <w:rsid w:val="00E511B8"/>
    <w:rsid w:val="00E52614"/>
    <w:rsid w:val="00E52F37"/>
    <w:rsid w:val="00E52F46"/>
    <w:rsid w:val="00E5319E"/>
    <w:rsid w:val="00E531A7"/>
    <w:rsid w:val="00E53BC5"/>
    <w:rsid w:val="00E54B85"/>
    <w:rsid w:val="00E56276"/>
    <w:rsid w:val="00E56BC4"/>
    <w:rsid w:val="00E57392"/>
    <w:rsid w:val="00E578B3"/>
    <w:rsid w:val="00E579C9"/>
    <w:rsid w:val="00E604DB"/>
    <w:rsid w:val="00E60D3F"/>
    <w:rsid w:val="00E62D4A"/>
    <w:rsid w:val="00E64C29"/>
    <w:rsid w:val="00E66CC9"/>
    <w:rsid w:val="00E670B9"/>
    <w:rsid w:val="00E67368"/>
    <w:rsid w:val="00E67800"/>
    <w:rsid w:val="00E67982"/>
    <w:rsid w:val="00E70A7E"/>
    <w:rsid w:val="00E70C64"/>
    <w:rsid w:val="00E7117B"/>
    <w:rsid w:val="00E71C07"/>
    <w:rsid w:val="00E72900"/>
    <w:rsid w:val="00E732FA"/>
    <w:rsid w:val="00E734A4"/>
    <w:rsid w:val="00E73A7E"/>
    <w:rsid w:val="00E73A80"/>
    <w:rsid w:val="00E74211"/>
    <w:rsid w:val="00E746EC"/>
    <w:rsid w:val="00E747B9"/>
    <w:rsid w:val="00E74A89"/>
    <w:rsid w:val="00E74FD8"/>
    <w:rsid w:val="00E756B0"/>
    <w:rsid w:val="00E757C3"/>
    <w:rsid w:val="00E76CCE"/>
    <w:rsid w:val="00E77DE2"/>
    <w:rsid w:val="00E80484"/>
    <w:rsid w:val="00E82779"/>
    <w:rsid w:val="00E83B72"/>
    <w:rsid w:val="00E83B81"/>
    <w:rsid w:val="00E85BDA"/>
    <w:rsid w:val="00E87C58"/>
    <w:rsid w:val="00E9031C"/>
    <w:rsid w:val="00E903F6"/>
    <w:rsid w:val="00E90AAC"/>
    <w:rsid w:val="00E90C8A"/>
    <w:rsid w:val="00E90F5B"/>
    <w:rsid w:val="00E911ED"/>
    <w:rsid w:val="00E9153A"/>
    <w:rsid w:val="00E9182F"/>
    <w:rsid w:val="00E918A1"/>
    <w:rsid w:val="00E91C53"/>
    <w:rsid w:val="00E91CF8"/>
    <w:rsid w:val="00E92494"/>
    <w:rsid w:val="00E9279E"/>
    <w:rsid w:val="00E933A6"/>
    <w:rsid w:val="00E9398F"/>
    <w:rsid w:val="00E93AE0"/>
    <w:rsid w:val="00E9497B"/>
    <w:rsid w:val="00E958C6"/>
    <w:rsid w:val="00E96268"/>
    <w:rsid w:val="00E96A83"/>
    <w:rsid w:val="00E96B9B"/>
    <w:rsid w:val="00EA07A2"/>
    <w:rsid w:val="00EA1F41"/>
    <w:rsid w:val="00EA2133"/>
    <w:rsid w:val="00EA2B1C"/>
    <w:rsid w:val="00EA2CB6"/>
    <w:rsid w:val="00EA364C"/>
    <w:rsid w:val="00EA3A39"/>
    <w:rsid w:val="00EA4065"/>
    <w:rsid w:val="00EA574A"/>
    <w:rsid w:val="00EA5862"/>
    <w:rsid w:val="00EA5BE7"/>
    <w:rsid w:val="00EA5D64"/>
    <w:rsid w:val="00EA5D7C"/>
    <w:rsid w:val="00EA6205"/>
    <w:rsid w:val="00EA72C5"/>
    <w:rsid w:val="00EA7726"/>
    <w:rsid w:val="00EB0EEE"/>
    <w:rsid w:val="00EB1B2E"/>
    <w:rsid w:val="00EB2011"/>
    <w:rsid w:val="00EB2025"/>
    <w:rsid w:val="00EB3271"/>
    <w:rsid w:val="00EB4256"/>
    <w:rsid w:val="00EB4737"/>
    <w:rsid w:val="00EB7CB3"/>
    <w:rsid w:val="00EB7D5A"/>
    <w:rsid w:val="00EC0360"/>
    <w:rsid w:val="00EC1C4C"/>
    <w:rsid w:val="00EC24C9"/>
    <w:rsid w:val="00EC2809"/>
    <w:rsid w:val="00EC281D"/>
    <w:rsid w:val="00EC2F71"/>
    <w:rsid w:val="00EC311C"/>
    <w:rsid w:val="00EC39A8"/>
    <w:rsid w:val="00EC4663"/>
    <w:rsid w:val="00EC4CD0"/>
    <w:rsid w:val="00EC4E81"/>
    <w:rsid w:val="00EC4FA3"/>
    <w:rsid w:val="00EC5A01"/>
    <w:rsid w:val="00EC6540"/>
    <w:rsid w:val="00EC6570"/>
    <w:rsid w:val="00EC760A"/>
    <w:rsid w:val="00EC76EB"/>
    <w:rsid w:val="00EC7994"/>
    <w:rsid w:val="00EC7C37"/>
    <w:rsid w:val="00EC7DFD"/>
    <w:rsid w:val="00ED0142"/>
    <w:rsid w:val="00ED16B4"/>
    <w:rsid w:val="00ED1BC8"/>
    <w:rsid w:val="00ED1D25"/>
    <w:rsid w:val="00ED24E2"/>
    <w:rsid w:val="00ED26EA"/>
    <w:rsid w:val="00ED4D13"/>
    <w:rsid w:val="00ED4D69"/>
    <w:rsid w:val="00ED50AE"/>
    <w:rsid w:val="00ED7326"/>
    <w:rsid w:val="00ED7405"/>
    <w:rsid w:val="00EE0661"/>
    <w:rsid w:val="00EE1339"/>
    <w:rsid w:val="00EE16A8"/>
    <w:rsid w:val="00EE1906"/>
    <w:rsid w:val="00EE2445"/>
    <w:rsid w:val="00EE2462"/>
    <w:rsid w:val="00EE36F1"/>
    <w:rsid w:val="00EE3A2B"/>
    <w:rsid w:val="00EE3C0B"/>
    <w:rsid w:val="00EE4185"/>
    <w:rsid w:val="00EE4485"/>
    <w:rsid w:val="00EE47BC"/>
    <w:rsid w:val="00EE4BB2"/>
    <w:rsid w:val="00EE5618"/>
    <w:rsid w:val="00EE5EB2"/>
    <w:rsid w:val="00EE61FE"/>
    <w:rsid w:val="00EE6602"/>
    <w:rsid w:val="00EE6CAE"/>
    <w:rsid w:val="00EE780E"/>
    <w:rsid w:val="00EE78E0"/>
    <w:rsid w:val="00EE7AB6"/>
    <w:rsid w:val="00EF1042"/>
    <w:rsid w:val="00EF156F"/>
    <w:rsid w:val="00EF1C96"/>
    <w:rsid w:val="00EF2681"/>
    <w:rsid w:val="00EF28F2"/>
    <w:rsid w:val="00EF4277"/>
    <w:rsid w:val="00EF4418"/>
    <w:rsid w:val="00EF45EB"/>
    <w:rsid w:val="00EF4E1C"/>
    <w:rsid w:val="00EF4E69"/>
    <w:rsid w:val="00EF5F94"/>
    <w:rsid w:val="00EF6F74"/>
    <w:rsid w:val="00EF74B0"/>
    <w:rsid w:val="00EF75FA"/>
    <w:rsid w:val="00EF78BE"/>
    <w:rsid w:val="00EF7B74"/>
    <w:rsid w:val="00F0080E"/>
    <w:rsid w:val="00F01C04"/>
    <w:rsid w:val="00F03324"/>
    <w:rsid w:val="00F03470"/>
    <w:rsid w:val="00F039CD"/>
    <w:rsid w:val="00F052EA"/>
    <w:rsid w:val="00F057CF"/>
    <w:rsid w:val="00F06448"/>
    <w:rsid w:val="00F07456"/>
    <w:rsid w:val="00F10EDC"/>
    <w:rsid w:val="00F11622"/>
    <w:rsid w:val="00F11E87"/>
    <w:rsid w:val="00F12F46"/>
    <w:rsid w:val="00F130C9"/>
    <w:rsid w:val="00F1528C"/>
    <w:rsid w:val="00F17038"/>
    <w:rsid w:val="00F17301"/>
    <w:rsid w:val="00F2022E"/>
    <w:rsid w:val="00F20326"/>
    <w:rsid w:val="00F205D5"/>
    <w:rsid w:val="00F212E2"/>
    <w:rsid w:val="00F21F63"/>
    <w:rsid w:val="00F22046"/>
    <w:rsid w:val="00F2233D"/>
    <w:rsid w:val="00F23A25"/>
    <w:rsid w:val="00F23A70"/>
    <w:rsid w:val="00F2440C"/>
    <w:rsid w:val="00F249AE"/>
    <w:rsid w:val="00F24E57"/>
    <w:rsid w:val="00F2633E"/>
    <w:rsid w:val="00F26494"/>
    <w:rsid w:val="00F268E8"/>
    <w:rsid w:val="00F26C53"/>
    <w:rsid w:val="00F26D67"/>
    <w:rsid w:val="00F26F79"/>
    <w:rsid w:val="00F27DB1"/>
    <w:rsid w:val="00F304DD"/>
    <w:rsid w:val="00F30B2A"/>
    <w:rsid w:val="00F30FB3"/>
    <w:rsid w:val="00F31167"/>
    <w:rsid w:val="00F32512"/>
    <w:rsid w:val="00F32E2F"/>
    <w:rsid w:val="00F32FCD"/>
    <w:rsid w:val="00F34851"/>
    <w:rsid w:val="00F353A3"/>
    <w:rsid w:val="00F3586C"/>
    <w:rsid w:val="00F35A58"/>
    <w:rsid w:val="00F35BC6"/>
    <w:rsid w:val="00F36753"/>
    <w:rsid w:val="00F37228"/>
    <w:rsid w:val="00F42484"/>
    <w:rsid w:val="00F432D7"/>
    <w:rsid w:val="00F451C6"/>
    <w:rsid w:val="00F45AF8"/>
    <w:rsid w:val="00F45E9B"/>
    <w:rsid w:val="00F46164"/>
    <w:rsid w:val="00F4636B"/>
    <w:rsid w:val="00F46FAF"/>
    <w:rsid w:val="00F47D52"/>
    <w:rsid w:val="00F5123C"/>
    <w:rsid w:val="00F516E6"/>
    <w:rsid w:val="00F51A80"/>
    <w:rsid w:val="00F51AC5"/>
    <w:rsid w:val="00F54689"/>
    <w:rsid w:val="00F54C6D"/>
    <w:rsid w:val="00F569BA"/>
    <w:rsid w:val="00F569E5"/>
    <w:rsid w:val="00F56FED"/>
    <w:rsid w:val="00F5753C"/>
    <w:rsid w:val="00F575F6"/>
    <w:rsid w:val="00F57750"/>
    <w:rsid w:val="00F60881"/>
    <w:rsid w:val="00F60DBB"/>
    <w:rsid w:val="00F617BC"/>
    <w:rsid w:val="00F622D5"/>
    <w:rsid w:val="00F62842"/>
    <w:rsid w:val="00F62D57"/>
    <w:rsid w:val="00F62DC3"/>
    <w:rsid w:val="00F62DF4"/>
    <w:rsid w:val="00F62EC8"/>
    <w:rsid w:val="00F63CC4"/>
    <w:rsid w:val="00F6424F"/>
    <w:rsid w:val="00F64834"/>
    <w:rsid w:val="00F64909"/>
    <w:rsid w:val="00F6521E"/>
    <w:rsid w:val="00F659B7"/>
    <w:rsid w:val="00F65E98"/>
    <w:rsid w:val="00F66083"/>
    <w:rsid w:val="00F66300"/>
    <w:rsid w:val="00F66C2A"/>
    <w:rsid w:val="00F67011"/>
    <w:rsid w:val="00F6706D"/>
    <w:rsid w:val="00F67320"/>
    <w:rsid w:val="00F67326"/>
    <w:rsid w:val="00F67F2A"/>
    <w:rsid w:val="00F7067D"/>
    <w:rsid w:val="00F7167F"/>
    <w:rsid w:val="00F71C0F"/>
    <w:rsid w:val="00F71C4D"/>
    <w:rsid w:val="00F71DBF"/>
    <w:rsid w:val="00F72B75"/>
    <w:rsid w:val="00F730A6"/>
    <w:rsid w:val="00F73366"/>
    <w:rsid w:val="00F7472B"/>
    <w:rsid w:val="00F74756"/>
    <w:rsid w:val="00F7486E"/>
    <w:rsid w:val="00F7602D"/>
    <w:rsid w:val="00F77126"/>
    <w:rsid w:val="00F7719B"/>
    <w:rsid w:val="00F778DE"/>
    <w:rsid w:val="00F80530"/>
    <w:rsid w:val="00F80954"/>
    <w:rsid w:val="00F83721"/>
    <w:rsid w:val="00F839D8"/>
    <w:rsid w:val="00F845C0"/>
    <w:rsid w:val="00F84DA6"/>
    <w:rsid w:val="00F85865"/>
    <w:rsid w:val="00F85A0F"/>
    <w:rsid w:val="00F86BAD"/>
    <w:rsid w:val="00F900D7"/>
    <w:rsid w:val="00F92389"/>
    <w:rsid w:val="00F92E41"/>
    <w:rsid w:val="00F92EEA"/>
    <w:rsid w:val="00F9350D"/>
    <w:rsid w:val="00F93864"/>
    <w:rsid w:val="00F9396B"/>
    <w:rsid w:val="00F93E5B"/>
    <w:rsid w:val="00F93EA1"/>
    <w:rsid w:val="00F95AB4"/>
    <w:rsid w:val="00F95FAB"/>
    <w:rsid w:val="00F96537"/>
    <w:rsid w:val="00F96DB9"/>
    <w:rsid w:val="00F974A5"/>
    <w:rsid w:val="00F979A0"/>
    <w:rsid w:val="00FA080F"/>
    <w:rsid w:val="00FA3E5B"/>
    <w:rsid w:val="00FA442D"/>
    <w:rsid w:val="00FA4C5B"/>
    <w:rsid w:val="00FA56FB"/>
    <w:rsid w:val="00FA59A9"/>
    <w:rsid w:val="00FA5AF0"/>
    <w:rsid w:val="00FA5B31"/>
    <w:rsid w:val="00FA5E1C"/>
    <w:rsid w:val="00FA6106"/>
    <w:rsid w:val="00FA6994"/>
    <w:rsid w:val="00FA6AB7"/>
    <w:rsid w:val="00FA7CA7"/>
    <w:rsid w:val="00FA7D61"/>
    <w:rsid w:val="00FB002A"/>
    <w:rsid w:val="00FB01BE"/>
    <w:rsid w:val="00FB13F2"/>
    <w:rsid w:val="00FB14A1"/>
    <w:rsid w:val="00FB23B0"/>
    <w:rsid w:val="00FB3142"/>
    <w:rsid w:val="00FB3D18"/>
    <w:rsid w:val="00FB463D"/>
    <w:rsid w:val="00FB4BB7"/>
    <w:rsid w:val="00FB5D4C"/>
    <w:rsid w:val="00FB70E2"/>
    <w:rsid w:val="00FB75F8"/>
    <w:rsid w:val="00FB7644"/>
    <w:rsid w:val="00FC04B3"/>
    <w:rsid w:val="00FC0585"/>
    <w:rsid w:val="00FC0AEF"/>
    <w:rsid w:val="00FC0C84"/>
    <w:rsid w:val="00FC102C"/>
    <w:rsid w:val="00FC195F"/>
    <w:rsid w:val="00FC1E9B"/>
    <w:rsid w:val="00FC30F9"/>
    <w:rsid w:val="00FC31F0"/>
    <w:rsid w:val="00FC3F9C"/>
    <w:rsid w:val="00FC4329"/>
    <w:rsid w:val="00FC4616"/>
    <w:rsid w:val="00FC474D"/>
    <w:rsid w:val="00FC6B92"/>
    <w:rsid w:val="00FC717E"/>
    <w:rsid w:val="00FC7472"/>
    <w:rsid w:val="00FC7B66"/>
    <w:rsid w:val="00FD0BA5"/>
    <w:rsid w:val="00FD16B8"/>
    <w:rsid w:val="00FD241E"/>
    <w:rsid w:val="00FD25ED"/>
    <w:rsid w:val="00FD2891"/>
    <w:rsid w:val="00FD2C2E"/>
    <w:rsid w:val="00FD3EA6"/>
    <w:rsid w:val="00FD4BA7"/>
    <w:rsid w:val="00FD567F"/>
    <w:rsid w:val="00FD56E4"/>
    <w:rsid w:val="00FD5F70"/>
    <w:rsid w:val="00FD6557"/>
    <w:rsid w:val="00FD6F9F"/>
    <w:rsid w:val="00FD73E5"/>
    <w:rsid w:val="00FD7684"/>
    <w:rsid w:val="00FD7F53"/>
    <w:rsid w:val="00FE0840"/>
    <w:rsid w:val="00FE089B"/>
    <w:rsid w:val="00FE0B6E"/>
    <w:rsid w:val="00FE1278"/>
    <w:rsid w:val="00FE1ED0"/>
    <w:rsid w:val="00FE2415"/>
    <w:rsid w:val="00FE25CF"/>
    <w:rsid w:val="00FE2BB9"/>
    <w:rsid w:val="00FE3981"/>
    <w:rsid w:val="00FE39A6"/>
    <w:rsid w:val="00FE41CE"/>
    <w:rsid w:val="00FE6A1A"/>
    <w:rsid w:val="00FE6F94"/>
    <w:rsid w:val="00FE7123"/>
    <w:rsid w:val="00FF089E"/>
    <w:rsid w:val="00FF0EE3"/>
    <w:rsid w:val="00FF1429"/>
    <w:rsid w:val="00FF179C"/>
    <w:rsid w:val="00FF1CD2"/>
    <w:rsid w:val="00FF22E4"/>
    <w:rsid w:val="00FF2861"/>
    <w:rsid w:val="00FF3D63"/>
    <w:rsid w:val="00FF4668"/>
    <w:rsid w:val="00FF4960"/>
    <w:rsid w:val="00FF5219"/>
    <w:rsid w:val="00FF69EE"/>
    <w:rsid w:val="00FF6CD9"/>
    <w:rsid w:val="00FF7888"/>
    <w:rsid w:val="00FF7EC2"/>
    <w:rsid w:val="00FF7F1B"/>
    <w:rsid w:val="647E1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CC188D"/>
  <w15:docId w15:val="{86197014-E0F0-4962-8FC6-F89C211A7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rPr>
      <w:rFonts w:cs="Times New Roman"/>
    </w:rPr>
  </w:style>
  <w:style w:type="character" w:customStyle="1" w:styleId="FooterChar">
    <w:name w:val="Footer Char"/>
    <w:basedOn w:val="DefaultParagraphFont"/>
    <w:link w:val="Footer"/>
    <w:uiPriority w:val="99"/>
    <w:semiHidden/>
    <w:rPr>
      <w:lang w:val="ro-RO"/>
    </w:rPr>
  </w:style>
  <w:style w:type="paragraph" w:styleId="BalloonText">
    <w:name w:val="Balloon Text"/>
    <w:basedOn w:val="Normal"/>
    <w:link w:val="BalloonTextChar"/>
    <w:uiPriority w:val="99"/>
    <w:semiHidden/>
    <w:unhideWhenUsed/>
    <w:rsid w:val="00DD1B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BD3"/>
    <w:rPr>
      <w:rFonts w:ascii="Segoe UI" w:hAnsi="Segoe UI" w:cs="Segoe UI"/>
      <w:sz w:val="18"/>
      <w:szCs w:val="18"/>
      <w:lang w:val="ro-RO"/>
    </w:rPr>
  </w:style>
  <w:style w:type="paragraph" w:styleId="Header">
    <w:name w:val="header"/>
    <w:basedOn w:val="Normal"/>
    <w:link w:val="HeaderChar"/>
    <w:uiPriority w:val="99"/>
    <w:unhideWhenUsed/>
    <w:rsid w:val="00D661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61CE"/>
    <w:rPr>
      <w:sz w:val="22"/>
      <w:szCs w:val="22"/>
      <w:lang w:val="ro-RO"/>
    </w:rPr>
  </w:style>
  <w:style w:type="paragraph" w:styleId="NoSpacing">
    <w:name w:val="No Spacing"/>
    <w:uiPriority w:val="1"/>
    <w:qFormat/>
    <w:rsid w:val="00D661CE"/>
    <w:pPr>
      <w:spacing w:after="0" w:line="240" w:lineRule="auto"/>
      <w:jc w:val="both"/>
    </w:pPr>
    <w:rPr>
      <w:rFonts w:asciiTheme="minorHAnsi" w:eastAsiaTheme="minorEastAsia" w:hAnsiTheme="minorHAnsi" w:cstheme="minorBidi"/>
      <w:lang w:val="ro-RO" w:eastAsia="ro-RO"/>
    </w:rPr>
  </w:style>
  <w:style w:type="character" w:styleId="Hyperlink">
    <w:name w:val="Hyperlink"/>
    <w:basedOn w:val="DefaultParagraphFont"/>
    <w:uiPriority w:val="99"/>
    <w:unhideWhenUsed/>
    <w:rsid w:val="00D661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907802">
      <w:bodyDiv w:val="1"/>
      <w:marLeft w:val="0"/>
      <w:marRight w:val="0"/>
      <w:marTop w:val="0"/>
      <w:marBottom w:val="0"/>
      <w:divBdr>
        <w:top w:val="none" w:sz="0" w:space="0" w:color="auto"/>
        <w:left w:val="none" w:sz="0" w:space="0" w:color="auto"/>
        <w:bottom w:val="none" w:sz="0" w:space="0" w:color="auto"/>
        <w:right w:val="none" w:sz="0" w:space="0" w:color="auto"/>
      </w:divBdr>
    </w:div>
    <w:div w:id="1692298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rtsgalat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3125</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Sectiunea IV</vt:lpstr>
    </vt:vector>
  </TitlesOfParts>
  <Company/>
  <LinksUpToDate>false</LinksUpToDate>
  <CharactersWithSpaces>20901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Sectiunea IV</dc:title>
  <dc:creator>Carmen Comandasu</dc:creator>
  <cp:lastModifiedBy>User</cp:lastModifiedBy>
  <cp:revision>2</cp:revision>
  <cp:lastPrinted>2016-11-23T14:10:00Z</cp:lastPrinted>
  <dcterms:created xsi:type="dcterms:W3CDTF">2024-08-21T06:10:00Z</dcterms:created>
  <dcterms:modified xsi:type="dcterms:W3CDTF">2024-08-21T06:10:00Z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1033-10.1.0.5674</vt:lpwstr>
  </property>
</Properties>
</file>